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AD5E" w14:textId="77777777" w:rsidR="00206370" w:rsidRPr="003B758C" w:rsidRDefault="00206370" w:rsidP="00206370">
      <w:pPr>
        <w:jc w:val="center"/>
        <w:rPr>
          <w:rFonts w:ascii="宋体" w:hAnsi="宋体"/>
          <w:color w:val="FF0000"/>
          <w:w w:val="58"/>
          <w:kern w:val="10"/>
          <w:position w:val="-10"/>
          <w:sz w:val="84"/>
          <w:szCs w:val="84"/>
        </w:rPr>
      </w:pPr>
      <w:r>
        <w:rPr>
          <w:rFonts w:ascii="宋体" w:hAnsi="宋体" w:hint="eastAsia"/>
          <w:b/>
          <w:color w:val="FF0000"/>
          <w:w w:val="58"/>
          <w:kern w:val="10"/>
          <w:position w:val="-10"/>
          <w:sz w:val="84"/>
          <w:szCs w:val="84"/>
        </w:rPr>
        <w:t>中国有色金属工业协会再生金属分会文件</w:t>
      </w:r>
    </w:p>
    <w:p w14:paraId="69DA7F75" w14:textId="640F337E" w:rsidR="00206370" w:rsidRPr="00206370" w:rsidRDefault="00206370" w:rsidP="00206370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7D0BC" wp14:editId="017B1B4A">
                <wp:simplePos x="0" y="0"/>
                <wp:positionH relativeFrom="margin">
                  <wp:posOffset>-192405</wp:posOffset>
                </wp:positionH>
                <wp:positionV relativeFrom="paragraph">
                  <wp:posOffset>432163</wp:posOffset>
                </wp:positionV>
                <wp:extent cx="5962650" cy="635"/>
                <wp:effectExtent l="0" t="19050" r="38100" b="565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E42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15pt,34.05pt" to="454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" strokecolor="red" strokeweight="4.5pt">
                <v:stroke linestyle="thickThin"/>
                <w10:wrap anchorx="margin"/>
              </v:line>
            </w:pict>
          </mc:Fallback>
        </mc:AlternateConten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中</w:t>
      </w:r>
      <w:proofErr w:type="gramStart"/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再协事字</w:t>
      </w:r>
      <w:proofErr w:type="gramEnd"/>
      <w:r w:rsidRPr="00EB5DFA">
        <w:rPr>
          <w:rFonts w:ascii="仿宋_GB2312" w:eastAsia="仿宋_GB2312"/>
          <w:color w:val="000000"/>
          <w:sz w:val="32"/>
          <w:szCs w:val="32"/>
        </w:rPr>
        <w:t>[</w:t>
      </w:r>
      <w:r w:rsidRPr="00EB5DFA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 w:rsidRPr="00EB5DFA">
        <w:rPr>
          <w:rFonts w:ascii="仿宋_GB2312" w:eastAsia="仿宋_GB2312"/>
          <w:color w:val="000000"/>
          <w:sz w:val="32"/>
          <w:szCs w:val="32"/>
        </w:rPr>
        <w:t>]</w:t>
      </w:r>
      <w:r>
        <w:rPr>
          <w:rFonts w:ascii="仿宋_GB2312" w:eastAsia="仿宋_GB2312" w:hAnsi="宋体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号</w:t>
      </w:r>
    </w:p>
    <w:p w14:paraId="6C46C986" w14:textId="4552FF16" w:rsidR="0002213A" w:rsidRPr="0067357C" w:rsidRDefault="0067357C" w:rsidP="006475A8">
      <w:pPr>
        <w:spacing w:beforeLines="100" w:before="312"/>
        <w:jc w:val="center"/>
        <w:rPr>
          <w:rFonts w:ascii="方正小标宋简体" w:eastAsia="方正小标宋简体"/>
          <w:sz w:val="44"/>
          <w:szCs w:val="44"/>
        </w:rPr>
      </w:pPr>
      <w:r w:rsidRPr="0067357C">
        <w:rPr>
          <w:rFonts w:ascii="方正小标宋简体" w:eastAsia="方正小标宋简体" w:hint="eastAsia"/>
          <w:sz w:val="44"/>
          <w:szCs w:val="44"/>
        </w:rPr>
        <w:t>第十八届再生金属国际论坛及展览交易会</w:t>
      </w:r>
    </w:p>
    <w:p w14:paraId="1C10D379" w14:textId="3CF67E8D" w:rsidR="0067357C" w:rsidRDefault="0067357C" w:rsidP="0067357C">
      <w:pPr>
        <w:jc w:val="center"/>
        <w:rPr>
          <w:rFonts w:ascii="方正小标宋简体" w:eastAsia="方正小标宋简体"/>
          <w:sz w:val="44"/>
          <w:szCs w:val="44"/>
        </w:rPr>
      </w:pPr>
      <w:r w:rsidRPr="0067357C">
        <w:rPr>
          <w:rFonts w:ascii="方正小标宋简体" w:eastAsia="方正小标宋简体" w:hint="eastAsia"/>
          <w:sz w:val="44"/>
          <w:szCs w:val="44"/>
        </w:rPr>
        <w:t>预通知</w:t>
      </w:r>
    </w:p>
    <w:p w14:paraId="04B7E809" w14:textId="77777777" w:rsidR="00206370" w:rsidRDefault="00206370" w:rsidP="0067357C">
      <w:pPr>
        <w:rPr>
          <w:rFonts w:ascii="仿宋_GB2312" w:eastAsia="仿宋_GB2312"/>
          <w:sz w:val="32"/>
          <w:szCs w:val="32"/>
        </w:rPr>
      </w:pPr>
    </w:p>
    <w:p w14:paraId="285D9B1F" w14:textId="36375B57" w:rsidR="0067357C" w:rsidRPr="0067357C" w:rsidRDefault="0067357C" w:rsidP="0067357C">
      <w:pPr>
        <w:rPr>
          <w:rFonts w:ascii="黑体" w:eastAsia="黑体" w:hAnsi="黑体"/>
          <w:sz w:val="32"/>
          <w:szCs w:val="32"/>
        </w:rPr>
      </w:pPr>
      <w:r w:rsidRPr="0067357C">
        <w:rPr>
          <w:rFonts w:ascii="黑体" w:eastAsia="黑体" w:hAnsi="黑体" w:hint="eastAsia"/>
          <w:sz w:val="32"/>
          <w:szCs w:val="32"/>
        </w:rPr>
        <w:t>各相关单位：</w:t>
      </w:r>
    </w:p>
    <w:p w14:paraId="25B4A574" w14:textId="1E4D4311" w:rsidR="0067357C" w:rsidRDefault="0067357C" w:rsidP="0020637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近年来，我国正处在</w:t>
      </w:r>
      <w:r w:rsidR="00840EB0">
        <w:rPr>
          <w:rFonts w:ascii="仿宋_GB2312" w:eastAsia="仿宋_GB2312" w:hint="eastAsia"/>
          <w:sz w:val="32"/>
          <w:szCs w:val="32"/>
        </w:rPr>
        <w:t>工业化和城镇</w:t>
      </w:r>
      <w:proofErr w:type="gramStart"/>
      <w:r w:rsidR="00840EB0">
        <w:rPr>
          <w:rFonts w:ascii="仿宋_GB2312" w:eastAsia="仿宋_GB2312" w:hint="eastAsia"/>
          <w:sz w:val="32"/>
          <w:szCs w:val="32"/>
        </w:rPr>
        <w:t>化加快</w:t>
      </w:r>
      <w:proofErr w:type="gramEnd"/>
      <w:r w:rsidR="00840EB0">
        <w:rPr>
          <w:rFonts w:ascii="仿宋_GB2312" w:eastAsia="仿宋_GB2312" w:hint="eastAsia"/>
          <w:sz w:val="32"/>
          <w:szCs w:val="32"/>
        </w:rPr>
        <w:t>发展阶段，对金属资源的刚性需求仍将持续；国家生态文明建设、“一带一路”</w:t>
      </w:r>
      <w:r w:rsidR="005B4D10">
        <w:rPr>
          <w:rFonts w:ascii="仿宋_GB2312" w:eastAsia="仿宋_GB2312" w:hint="eastAsia"/>
          <w:sz w:val="32"/>
          <w:szCs w:val="32"/>
        </w:rPr>
        <w:t>倡议</w:t>
      </w:r>
      <w:r w:rsidR="00840EB0">
        <w:rPr>
          <w:rFonts w:ascii="仿宋_GB2312" w:eastAsia="仿宋_GB2312" w:hint="eastAsia"/>
          <w:sz w:val="32"/>
          <w:szCs w:val="32"/>
        </w:rPr>
        <w:t>、《中国制造2</w:t>
      </w:r>
      <w:r w:rsidR="00840EB0">
        <w:rPr>
          <w:rFonts w:ascii="仿宋_GB2312" w:eastAsia="仿宋_GB2312"/>
          <w:sz w:val="32"/>
          <w:szCs w:val="32"/>
        </w:rPr>
        <w:t>025</w:t>
      </w:r>
      <w:r w:rsidR="00840EB0">
        <w:rPr>
          <w:rFonts w:ascii="仿宋_GB2312" w:eastAsia="仿宋_GB2312" w:hint="eastAsia"/>
          <w:sz w:val="32"/>
          <w:szCs w:val="32"/>
        </w:rPr>
        <w:t>》战略正向纵深推进，再生有色金属产业发展将迎来新的发展机遇。同时，经济发展新时期</w:t>
      </w:r>
      <w:r w:rsidR="00A6186A">
        <w:rPr>
          <w:rFonts w:ascii="仿宋_GB2312" w:eastAsia="仿宋_GB2312" w:hint="eastAsia"/>
          <w:sz w:val="32"/>
          <w:szCs w:val="32"/>
        </w:rPr>
        <w:t>及</w:t>
      </w:r>
      <w:r w:rsidR="00840EB0">
        <w:rPr>
          <w:rFonts w:ascii="仿宋_GB2312" w:eastAsia="仿宋_GB2312" w:hint="eastAsia"/>
          <w:sz w:val="32"/>
          <w:szCs w:val="32"/>
        </w:rPr>
        <w:t>绿色生态硬约束</w:t>
      </w:r>
      <w:r w:rsidR="00A6186A">
        <w:rPr>
          <w:rFonts w:ascii="仿宋_GB2312" w:eastAsia="仿宋_GB2312" w:hint="eastAsia"/>
          <w:sz w:val="32"/>
          <w:szCs w:val="32"/>
        </w:rPr>
        <w:t>也</w:t>
      </w:r>
      <w:r w:rsidR="00840EB0">
        <w:rPr>
          <w:rFonts w:ascii="仿宋_GB2312" w:eastAsia="仿宋_GB2312" w:hint="eastAsia"/>
          <w:sz w:val="32"/>
          <w:szCs w:val="32"/>
        </w:rPr>
        <w:t>给产业发展提出了新的挑战，必须加快转变资源利用方式，以金属资源节约与综合利用为重要着力点，全面提高</w:t>
      </w:r>
      <w:r w:rsidR="00D60342">
        <w:rPr>
          <w:rFonts w:ascii="仿宋_GB2312" w:eastAsia="仿宋_GB2312" w:hint="eastAsia"/>
          <w:sz w:val="32"/>
          <w:szCs w:val="32"/>
        </w:rPr>
        <w:t>可再生</w:t>
      </w:r>
      <w:r w:rsidR="00840EB0">
        <w:rPr>
          <w:rFonts w:ascii="仿宋_GB2312" w:eastAsia="仿宋_GB2312" w:hint="eastAsia"/>
          <w:sz w:val="32"/>
          <w:szCs w:val="32"/>
        </w:rPr>
        <w:t>资源综合利用和协同处置水平</w:t>
      </w:r>
      <w:r w:rsidR="00A6186A">
        <w:rPr>
          <w:rFonts w:ascii="仿宋_GB2312" w:eastAsia="仿宋_GB2312" w:hint="eastAsia"/>
          <w:sz w:val="32"/>
          <w:szCs w:val="32"/>
        </w:rPr>
        <w:t>；</w:t>
      </w:r>
      <w:r w:rsidR="00A6186A" w:rsidRPr="00A6186A">
        <w:rPr>
          <w:rFonts w:ascii="仿宋_GB2312" w:eastAsia="仿宋_GB2312" w:hint="eastAsia"/>
          <w:sz w:val="32"/>
          <w:szCs w:val="32"/>
        </w:rPr>
        <w:t>加快引进现代化、自动化、智能化技术设备，提高分拣加工的科学化、精细化水平</w:t>
      </w:r>
      <w:r w:rsidR="00A6186A">
        <w:rPr>
          <w:rFonts w:ascii="仿宋_GB2312" w:eastAsia="仿宋_GB2312" w:hint="eastAsia"/>
          <w:sz w:val="32"/>
          <w:szCs w:val="32"/>
        </w:rPr>
        <w:t>，</w:t>
      </w:r>
      <w:r w:rsidR="00840EB0">
        <w:rPr>
          <w:rFonts w:ascii="仿宋_GB2312" w:eastAsia="仿宋_GB2312" w:hint="eastAsia"/>
          <w:sz w:val="32"/>
          <w:szCs w:val="32"/>
        </w:rPr>
        <w:t>以实际行动践行党的十九大报告“绿水青山就是金山银山”的理念和“节约优先、绿色发展”的方针。</w:t>
      </w:r>
    </w:p>
    <w:p w14:paraId="48C8D723" w14:textId="2161550E" w:rsidR="00FB1BC0" w:rsidRPr="00840EB0" w:rsidRDefault="00A6186A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由中国有色金属工业协会主办，中国有色金属工业协会再生金属分会承办的</w:t>
      </w:r>
      <w:r w:rsidR="00840EB0">
        <w:rPr>
          <w:rFonts w:ascii="仿宋_GB2312" w:eastAsia="仿宋_GB2312" w:hint="eastAsia"/>
          <w:sz w:val="32"/>
          <w:szCs w:val="32"/>
        </w:rPr>
        <w:t>再生金属国际论坛及展览交易会（简称：C</w:t>
      </w:r>
      <w:r w:rsidR="00840EB0">
        <w:rPr>
          <w:rFonts w:ascii="仿宋_GB2312" w:eastAsia="仿宋_GB2312"/>
          <w:sz w:val="32"/>
          <w:szCs w:val="32"/>
        </w:rPr>
        <w:t>MRA</w:t>
      </w:r>
      <w:r w:rsidR="00840EB0">
        <w:rPr>
          <w:rFonts w:ascii="仿宋_GB2312" w:eastAsia="仿宋_GB2312" w:hint="eastAsia"/>
          <w:sz w:val="32"/>
          <w:szCs w:val="32"/>
        </w:rPr>
        <w:t>年会）每年举办一届</w:t>
      </w:r>
      <w:r w:rsidR="00284CAC">
        <w:rPr>
          <w:rFonts w:ascii="仿宋_GB2312" w:eastAsia="仿宋_GB2312" w:hint="eastAsia"/>
          <w:sz w:val="32"/>
          <w:szCs w:val="32"/>
        </w:rPr>
        <w:t>。</w:t>
      </w:r>
      <w:r w:rsidR="00284CAC">
        <w:rPr>
          <w:rFonts w:ascii="仿宋_GB2312" w:eastAsia="仿宋_GB2312"/>
          <w:sz w:val="32"/>
          <w:szCs w:val="32"/>
        </w:rPr>
        <w:t xml:space="preserve"> </w:t>
      </w:r>
      <w:r w:rsidR="00FB1BC0">
        <w:rPr>
          <w:rFonts w:ascii="仿宋_GB2312" w:eastAsia="仿宋_GB2312" w:hint="eastAsia"/>
          <w:sz w:val="32"/>
          <w:szCs w:val="32"/>
        </w:rPr>
        <w:t>第十八届</w:t>
      </w:r>
      <w:r w:rsidR="00284CAC">
        <w:rPr>
          <w:rFonts w:ascii="仿宋_GB2312" w:eastAsia="仿宋_GB2312" w:hint="eastAsia"/>
          <w:sz w:val="32"/>
          <w:szCs w:val="32"/>
        </w:rPr>
        <w:t>C</w:t>
      </w:r>
      <w:r w:rsidR="00284CAC">
        <w:rPr>
          <w:rFonts w:ascii="仿宋_GB2312" w:eastAsia="仿宋_GB2312"/>
          <w:sz w:val="32"/>
          <w:szCs w:val="32"/>
        </w:rPr>
        <w:t>MRA</w:t>
      </w:r>
      <w:r w:rsidR="00284CAC">
        <w:rPr>
          <w:rFonts w:ascii="仿宋_GB2312" w:eastAsia="仿宋_GB2312" w:hint="eastAsia"/>
          <w:sz w:val="32"/>
          <w:szCs w:val="32"/>
        </w:rPr>
        <w:t>年会将</w:t>
      </w:r>
      <w:r w:rsidR="00FB1BC0">
        <w:rPr>
          <w:rFonts w:ascii="仿宋_GB2312" w:eastAsia="仿宋_GB2312" w:hint="eastAsia"/>
          <w:sz w:val="32"/>
          <w:szCs w:val="32"/>
        </w:rPr>
        <w:t xml:space="preserve">以“新起点 </w:t>
      </w:r>
      <w:r w:rsidR="00FB1BC0">
        <w:rPr>
          <w:rFonts w:ascii="仿宋_GB2312" w:eastAsia="仿宋_GB2312"/>
          <w:sz w:val="32"/>
          <w:szCs w:val="32"/>
        </w:rPr>
        <w:t xml:space="preserve"> </w:t>
      </w:r>
      <w:r w:rsidR="00FB1BC0">
        <w:rPr>
          <w:rFonts w:ascii="仿宋_GB2312" w:eastAsia="仿宋_GB2312" w:hint="eastAsia"/>
          <w:sz w:val="32"/>
          <w:szCs w:val="32"/>
        </w:rPr>
        <w:t xml:space="preserve">新航程 </w:t>
      </w:r>
      <w:r w:rsidR="00FB1BC0">
        <w:rPr>
          <w:rFonts w:ascii="仿宋_GB2312" w:eastAsia="仿宋_GB2312"/>
          <w:sz w:val="32"/>
          <w:szCs w:val="32"/>
        </w:rPr>
        <w:t xml:space="preserve"> </w:t>
      </w:r>
      <w:r w:rsidR="00FB1BC0">
        <w:rPr>
          <w:rFonts w:ascii="仿宋_GB2312" w:eastAsia="仿宋_GB2312" w:hint="eastAsia"/>
          <w:sz w:val="32"/>
          <w:szCs w:val="32"/>
        </w:rPr>
        <w:t>新发展”为主题，多渠道邀请国内外知名企业、行业大</w:t>
      </w:r>
      <w:proofErr w:type="gramStart"/>
      <w:r w:rsidR="00FB1BC0">
        <w:rPr>
          <w:rFonts w:ascii="仿宋_GB2312" w:eastAsia="仿宋_GB2312" w:hint="eastAsia"/>
          <w:sz w:val="32"/>
          <w:szCs w:val="32"/>
        </w:rPr>
        <w:t>咖</w:t>
      </w:r>
      <w:proofErr w:type="gramEnd"/>
      <w:r w:rsidR="00FB1BC0">
        <w:rPr>
          <w:rFonts w:ascii="仿宋_GB2312" w:eastAsia="仿宋_GB2312" w:hint="eastAsia"/>
          <w:sz w:val="32"/>
          <w:szCs w:val="32"/>
        </w:rPr>
        <w:t>、行业</w:t>
      </w:r>
      <w:r w:rsidR="00FB1BC0">
        <w:rPr>
          <w:rFonts w:ascii="仿宋_GB2312" w:eastAsia="仿宋_GB2312" w:hint="eastAsia"/>
          <w:sz w:val="32"/>
          <w:szCs w:val="32"/>
        </w:rPr>
        <w:lastRenderedPageBreak/>
        <w:t>组织、科研机构等千余名嘉宾莅临会场，数十家国内外行业主流媒体关注报道，共同探讨产业创新、环保、智能、绿色等</w:t>
      </w:r>
      <w:r w:rsidR="00284CAC">
        <w:rPr>
          <w:rFonts w:ascii="仿宋_GB2312" w:eastAsia="仿宋_GB2312" w:hint="eastAsia"/>
          <w:sz w:val="32"/>
          <w:szCs w:val="32"/>
        </w:rPr>
        <w:t>产业</w:t>
      </w:r>
      <w:r w:rsidR="00FB1BC0">
        <w:rPr>
          <w:rFonts w:ascii="仿宋_GB2312" w:eastAsia="仿宋_GB2312" w:hint="eastAsia"/>
          <w:sz w:val="32"/>
          <w:szCs w:val="32"/>
        </w:rPr>
        <w:t>可持续发展之路。</w:t>
      </w:r>
    </w:p>
    <w:p w14:paraId="66B89613" w14:textId="2DAD381C" w:rsidR="00840EB0" w:rsidRDefault="00C33DE2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本届C</w:t>
      </w:r>
      <w:r>
        <w:rPr>
          <w:rFonts w:ascii="仿宋_GB2312" w:eastAsia="仿宋_GB2312"/>
          <w:sz w:val="32"/>
          <w:szCs w:val="32"/>
        </w:rPr>
        <w:t>MRA</w:t>
      </w:r>
      <w:r>
        <w:rPr>
          <w:rFonts w:ascii="仿宋_GB2312" w:eastAsia="仿宋_GB2312" w:hint="eastAsia"/>
          <w:sz w:val="32"/>
          <w:szCs w:val="32"/>
        </w:rPr>
        <w:t>年会</w:t>
      </w:r>
      <w:r w:rsidR="00A6186A">
        <w:rPr>
          <w:rFonts w:ascii="仿宋_GB2312" w:eastAsia="仿宋_GB2312" w:hint="eastAsia"/>
          <w:sz w:val="32"/>
          <w:szCs w:val="32"/>
        </w:rPr>
        <w:t>论坛</w:t>
      </w:r>
      <w:r w:rsidR="00A6186A" w:rsidRPr="00A6186A">
        <w:rPr>
          <w:rFonts w:ascii="仿宋_GB2312" w:eastAsia="仿宋_GB2312" w:hAnsi="Calibri" w:cs="Times New Roman" w:hint="eastAsia"/>
          <w:sz w:val="32"/>
          <w:szCs w:val="32"/>
        </w:rPr>
        <w:t>主旨报告</w:t>
      </w:r>
      <w:r w:rsidR="00FB1BC0">
        <w:rPr>
          <w:rFonts w:ascii="仿宋_GB2312" w:eastAsia="仿宋_GB2312" w:hAnsi="Calibri" w:cs="Times New Roman" w:hint="eastAsia"/>
          <w:sz w:val="32"/>
          <w:szCs w:val="32"/>
        </w:rPr>
        <w:t>云集政府主管、行业巨头、行业组织，解读政策、把</w:t>
      </w:r>
      <w:proofErr w:type="gramStart"/>
      <w:r w:rsidR="00FB1BC0">
        <w:rPr>
          <w:rFonts w:ascii="仿宋_GB2312" w:eastAsia="仿宋_GB2312" w:hAnsi="Calibri" w:cs="Times New Roman" w:hint="eastAsia"/>
          <w:sz w:val="32"/>
          <w:szCs w:val="32"/>
        </w:rPr>
        <w:t>控发展</w:t>
      </w:r>
      <w:proofErr w:type="gramEnd"/>
      <w:r w:rsidR="00FB1BC0">
        <w:rPr>
          <w:rFonts w:ascii="仿宋_GB2312" w:eastAsia="仿宋_GB2312" w:hAnsi="Calibri" w:cs="Times New Roman" w:hint="eastAsia"/>
          <w:sz w:val="32"/>
          <w:szCs w:val="32"/>
        </w:rPr>
        <w:t>动态；专题论坛探讨产业协同、绿色发展前沿议题，邀请知名企业和决策者分享最新企业战略、行业趋势和政策，围绕主题发表真知灼见。</w:t>
      </w:r>
    </w:p>
    <w:p w14:paraId="57376A29" w14:textId="1AF82B7B" w:rsidR="00A6186A" w:rsidRDefault="00677D52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展览交易会致力于再生金属</w:t>
      </w:r>
      <w:proofErr w:type="gramStart"/>
      <w:r>
        <w:rPr>
          <w:rFonts w:ascii="仿宋_GB2312" w:eastAsia="仿宋_GB2312" w:hint="eastAsia"/>
          <w:sz w:val="32"/>
          <w:szCs w:val="32"/>
        </w:rPr>
        <w:t>产业链一站</w:t>
      </w:r>
      <w:proofErr w:type="gramEnd"/>
      <w:r>
        <w:rPr>
          <w:rFonts w:ascii="仿宋_GB2312" w:eastAsia="仿宋_GB2312" w:hint="eastAsia"/>
          <w:sz w:val="32"/>
          <w:szCs w:val="32"/>
        </w:rPr>
        <w:t>式服务平台构建</w:t>
      </w:r>
      <w:r w:rsidR="00A6186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除邀请贸易、</w:t>
      </w:r>
      <w:r w:rsidR="00A6186A">
        <w:rPr>
          <w:rFonts w:ascii="仿宋_GB2312" w:eastAsia="仿宋_GB2312" w:hint="eastAsia"/>
          <w:sz w:val="32"/>
          <w:szCs w:val="32"/>
        </w:rPr>
        <w:t>回收、加工、利用、技术、装备等关联领域代表性企业</w:t>
      </w:r>
      <w:r>
        <w:rPr>
          <w:rFonts w:ascii="仿宋_GB2312" w:eastAsia="仿宋_GB2312" w:hint="eastAsia"/>
          <w:sz w:val="32"/>
          <w:szCs w:val="32"/>
        </w:rPr>
        <w:t>外，将重点邀约</w:t>
      </w:r>
      <w:r w:rsidR="00A6186A">
        <w:rPr>
          <w:rFonts w:ascii="仿宋_GB2312" w:eastAsia="仿宋_GB2312" w:hint="eastAsia"/>
          <w:sz w:val="32"/>
          <w:szCs w:val="32"/>
        </w:rPr>
        <w:t>环保、耐材、添加剂、溶剂等</w:t>
      </w:r>
      <w:r>
        <w:rPr>
          <w:rFonts w:ascii="仿宋_GB2312" w:eastAsia="仿宋_GB2312" w:hint="eastAsia"/>
          <w:sz w:val="32"/>
          <w:szCs w:val="32"/>
        </w:rPr>
        <w:t>生产企业对接，</w:t>
      </w:r>
      <w:r w:rsidR="00813827">
        <w:rPr>
          <w:rFonts w:ascii="仿宋_GB2312" w:eastAsia="仿宋_GB2312" w:hint="eastAsia"/>
          <w:sz w:val="32"/>
          <w:szCs w:val="32"/>
        </w:rPr>
        <w:t>设置专题推介、供需发布、</w:t>
      </w:r>
      <w:proofErr w:type="gramStart"/>
      <w:r w:rsidR="00813827">
        <w:rPr>
          <w:rFonts w:ascii="仿宋_GB2312" w:eastAsia="仿宋_GB2312" w:hint="eastAsia"/>
          <w:sz w:val="32"/>
          <w:szCs w:val="32"/>
        </w:rPr>
        <w:t>评优</w:t>
      </w:r>
      <w:proofErr w:type="gramEnd"/>
      <w:r w:rsidR="00813827">
        <w:rPr>
          <w:rFonts w:ascii="仿宋_GB2312" w:eastAsia="仿宋_GB2312" w:hint="eastAsia"/>
          <w:sz w:val="32"/>
          <w:szCs w:val="32"/>
        </w:rPr>
        <w:t>树先等环节</w:t>
      </w:r>
      <w:r w:rsidR="00284CAC">
        <w:rPr>
          <w:rFonts w:ascii="仿宋_GB2312" w:eastAsia="仿宋_GB2312" w:hint="eastAsia"/>
          <w:sz w:val="32"/>
          <w:szCs w:val="32"/>
        </w:rPr>
        <w:t>，为企业提供一个全方位的展览展示平台，通过会前、会中、会后的市场推广网络及现场集中展示，增加公众对企业品牌接触和了解，对于建设和提升企业的品牌将起到积极推进作用，从而达到树立品牌、传播品牌之重要意义。</w:t>
      </w:r>
      <w:r w:rsidR="003E5341">
        <w:rPr>
          <w:rFonts w:ascii="仿宋_GB2312" w:eastAsia="仿宋_GB2312" w:hint="eastAsia"/>
          <w:sz w:val="32"/>
          <w:szCs w:val="32"/>
        </w:rPr>
        <w:t>立中合金集团、新格集团、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怡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球资源、辉煌金属、诺瑞达新材料、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蜀虹新材料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中铸新材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、徐州杰科、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瑞复达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新材料、海德热工、江苏科选、浙江瑞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麒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、荣胜环保、高德液压、佛山巨晨、江苏大隆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凯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、江苏万事达、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提赛环科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、广东恒聚、江西铭</w:t>
      </w:r>
      <w:proofErr w:type="gramStart"/>
      <w:r w:rsidR="003E5341">
        <w:rPr>
          <w:rFonts w:ascii="仿宋_GB2312" w:eastAsia="仿宋_GB2312" w:hint="eastAsia"/>
          <w:sz w:val="32"/>
          <w:szCs w:val="32"/>
        </w:rPr>
        <w:t>鑫</w:t>
      </w:r>
      <w:proofErr w:type="gramEnd"/>
      <w:r w:rsidR="003E5341">
        <w:rPr>
          <w:rFonts w:ascii="仿宋_GB2312" w:eastAsia="仿宋_GB2312" w:hint="eastAsia"/>
          <w:sz w:val="32"/>
          <w:szCs w:val="32"/>
        </w:rPr>
        <w:t>、江苏品创、</w:t>
      </w:r>
      <w:r w:rsidR="003E5341">
        <w:rPr>
          <w:rFonts w:ascii="仿宋_GB2312" w:eastAsia="仿宋_GB2312"/>
          <w:sz w:val="32"/>
          <w:szCs w:val="32"/>
        </w:rPr>
        <w:t>Lucky Group</w:t>
      </w:r>
      <w:r w:rsidR="003E5341">
        <w:rPr>
          <w:rFonts w:ascii="仿宋_GB2312" w:eastAsia="仿宋_GB2312" w:hint="eastAsia"/>
          <w:sz w:val="32"/>
          <w:szCs w:val="32"/>
        </w:rPr>
        <w:t>、格林兰特、美国实力五金、第一美国金属、P</w:t>
      </w:r>
      <w:r w:rsidR="003E5341">
        <w:rPr>
          <w:rFonts w:ascii="仿宋_GB2312" w:eastAsia="仿宋_GB2312"/>
          <w:sz w:val="32"/>
          <w:szCs w:val="32"/>
        </w:rPr>
        <w:t>GI GROUP</w:t>
      </w:r>
      <w:r w:rsidR="003E5341">
        <w:rPr>
          <w:rFonts w:ascii="仿宋_GB2312" w:eastAsia="仿宋_GB2312" w:hint="eastAsia"/>
          <w:sz w:val="32"/>
          <w:szCs w:val="32"/>
        </w:rPr>
        <w:t>等（按报名先后顺序）</w:t>
      </w:r>
      <w:r w:rsidR="00284CAC">
        <w:rPr>
          <w:rFonts w:ascii="仿宋_GB2312" w:eastAsia="仿宋_GB2312" w:hint="eastAsia"/>
          <w:sz w:val="32"/>
          <w:szCs w:val="32"/>
        </w:rPr>
        <w:t>已预约重磅亮相。</w:t>
      </w:r>
    </w:p>
    <w:p w14:paraId="0CACE4A2" w14:textId="148410DF" w:rsidR="00285FEB" w:rsidRPr="00A6186A" w:rsidRDefault="00285FEB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同时，为普及生态文明建设理念，宣贯“绿水青山就是金山银山”发展战略，在喜迎中国改革开放四十周之际，拟</w:t>
      </w:r>
      <w:r w:rsidR="00A91973">
        <w:rPr>
          <w:rFonts w:ascii="仿宋_GB2312" w:eastAsia="仿宋_GB2312" w:hint="eastAsia"/>
          <w:sz w:val="32"/>
          <w:szCs w:val="32"/>
        </w:rPr>
        <w:t>联合媒体、行业专家</w:t>
      </w:r>
      <w:r>
        <w:rPr>
          <w:rFonts w:ascii="仿宋_GB2312" w:eastAsia="仿宋_GB2312" w:hint="eastAsia"/>
          <w:sz w:val="32"/>
          <w:szCs w:val="32"/>
        </w:rPr>
        <w:t>对不忘初心、坚守产业、关心产业发展，为产业蓬勃发</w:t>
      </w:r>
      <w:r>
        <w:rPr>
          <w:rFonts w:ascii="仿宋_GB2312" w:eastAsia="仿宋_GB2312" w:hint="eastAsia"/>
          <w:sz w:val="32"/>
          <w:szCs w:val="32"/>
        </w:rPr>
        <w:lastRenderedPageBreak/>
        <w:t>展做出贡献的新老再生金属人展开</w:t>
      </w:r>
      <w:r w:rsidR="00A91973">
        <w:rPr>
          <w:rFonts w:ascii="仿宋_GB2312" w:eastAsia="仿宋_GB2312" w:hint="eastAsia"/>
          <w:sz w:val="32"/>
          <w:szCs w:val="32"/>
        </w:rPr>
        <w:t>走访和宣传活动</w:t>
      </w:r>
      <w:r w:rsidR="0032612F">
        <w:rPr>
          <w:rFonts w:ascii="仿宋_GB2312" w:eastAsia="仿宋_GB2312" w:hint="eastAsia"/>
          <w:sz w:val="32"/>
          <w:szCs w:val="32"/>
        </w:rPr>
        <w:t>，</w:t>
      </w:r>
      <w:r w:rsidR="00A91973">
        <w:rPr>
          <w:rFonts w:ascii="仿宋_GB2312" w:eastAsia="仿宋_GB2312" w:hint="eastAsia"/>
          <w:sz w:val="32"/>
          <w:szCs w:val="32"/>
        </w:rPr>
        <w:t>思想交流与形象展示相结合，借以展示新时期我国再生有色金属产业迅速发展历史及取得成就。</w:t>
      </w:r>
    </w:p>
    <w:p w14:paraId="7EB1917A" w14:textId="7C3655F7" w:rsidR="0067357C" w:rsidRPr="002C52AB" w:rsidRDefault="002C52AB" w:rsidP="00206370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2C52AB">
        <w:rPr>
          <w:rFonts w:ascii="仿宋_GB2312" w:eastAsia="仿宋_GB2312" w:hint="eastAsia"/>
          <w:b/>
          <w:sz w:val="32"/>
          <w:szCs w:val="32"/>
        </w:rPr>
        <w:t>一、组织机构</w:t>
      </w:r>
    </w:p>
    <w:p w14:paraId="574CBBC3" w14:textId="53EBB473" w:rsidR="002C52AB" w:rsidRDefault="002C52AB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主办单位：中国有色金属工业协会</w:t>
      </w:r>
    </w:p>
    <w:p w14:paraId="046DD3FE" w14:textId="6D34F683" w:rsidR="002C52AB" w:rsidRDefault="002C52AB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承办单位：中国有色金属工业协会再生金属分会</w:t>
      </w:r>
    </w:p>
    <w:p w14:paraId="6CE4FA36" w14:textId="52012E6F" w:rsidR="00A91973" w:rsidRDefault="00A91973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组委会主席：尚福山</w:t>
      </w:r>
    </w:p>
    <w:p w14:paraId="5028629F" w14:textId="050F2680" w:rsidR="00A91973" w:rsidRDefault="00A91973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组委会主任：王吉位</w:t>
      </w:r>
    </w:p>
    <w:p w14:paraId="774656E8" w14:textId="489905CA" w:rsidR="00A91973" w:rsidRDefault="00A91973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组委会</w:t>
      </w:r>
      <w:r w:rsidR="00284CAC"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主任：吴艳、刘巍、李波</w:t>
      </w:r>
    </w:p>
    <w:p w14:paraId="11498ACE" w14:textId="04A26BAB" w:rsidR="002C52AB" w:rsidRDefault="00284CAC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另，</w:t>
      </w:r>
      <w:r w:rsidR="002C52AB">
        <w:rPr>
          <w:rFonts w:ascii="仿宋_GB2312" w:eastAsia="仿宋_GB2312" w:hint="eastAsia"/>
          <w:sz w:val="32"/>
          <w:szCs w:val="32"/>
        </w:rPr>
        <w:t>协办、支持单位合作洽谈中</w:t>
      </w:r>
      <w:r w:rsidR="00A91973">
        <w:rPr>
          <w:rFonts w:ascii="仿宋_GB2312" w:eastAsia="仿宋_GB2312" w:hint="eastAsia"/>
          <w:sz w:val="32"/>
          <w:szCs w:val="32"/>
        </w:rPr>
        <w:t>，诚邀有志于产业发展专业人士加入组委会副主任之列</w:t>
      </w:r>
      <w:r w:rsidR="002C52AB">
        <w:rPr>
          <w:rFonts w:ascii="仿宋_GB2312" w:eastAsia="仿宋_GB2312" w:hint="eastAsia"/>
          <w:sz w:val="32"/>
          <w:szCs w:val="32"/>
        </w:rPr>
        <w:t>。</w:t>
      </w:r>
    </w:p>
    <w:p w14:paraId="02495023" w14:textId="7D13E47C" w:rsidR="002C52AB" w:rsidRPr="002C52AB" w:rsidRDefault="002C52AB" w:rsidP="00206370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2C52AB">
        <w:rPr>
          <w:rFonts w:ascii="仿宋_GB2312" w:eastAsia="仿宋_GB2312" w:hint="eastAsia"/>
          <w:b/>
          <w:sz w:val="32"/>
          <w:szCs w:val="32"/>
        </w:rPr>
        <w:t>二、时间地点</w:t>
      </w:r>
    </w:p>
    <w:p w14:paraId="798FF264" w14:textId="2C7F869B" w:rsidR="002C52AB" w:rsidRDefault="002C52AB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月7-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32DA9A25" w14:textId="21806C8D" w:rsidR="002C52AB" w:rsidRDefault="002C52AB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地点：广州 东方宾馆</w:t>
      </w:r>
    </w:p>
    <w:p w14:paraId="70084B07" w14:textId="00BDC3B5" w:rsidR="002C52AB" w:rsidRPr="00813827" w:rsidRDefault="002C52AB" w:rsidP="00206370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813827">
        <w:rPr>
          <w:rFonts w:ascii="仿宋_GB2312" w:eastAsia="仿宋_GB2312" w:hint="eastAsia"/>
          <w:b/>
          <w:sz w:val="32"/>
          <w:szCs w:val="32"/>
        </w:rPr>
        <w:t>三、</w:t>
      </w:r>
      <w:r w:rsidR="00813827" w:rsidRPr="00813827">
        <w:rPr>
          <w:rFonts w:ascii="仿宋_GB2312" w:eastAsia="仿宋_GB2312" w:hint="eastAsia"/>
          <w:b/>
          <w:sz w:val="32"/>
          <w:szCs w:val="32"/>
        </w:rPr>
        <w:t>C</w:t>
      </w:r>
      <w:r w:rsidR="00813827" w:rsidRPr="00813827">
        <w:rPr>
          <w:rFonts w:ascii="仿宋_GB2312" w:eastAsia="仿宋_GB2312"/>
          <w:b/>
          <w:sz w:val="32"/>
          <w:szCs w:val="32"/>
        </w:rPr>
        <w:t>MRA</w:t>
      </w:r>
      <w:r w:rsidR="00813827" w:rsidRPr="00813827">
        <w:rPr>
          <w:rFonts w:ascii="仿宋_GB2312" w:eastAsia="仿宋_GB2312" w:hint="eastAsia"/>
          <w:b/>
          <w:sz w:val="32"/>
          <w:szCs w:val="32"/>
        </w:rPr>
        <w:t>年会亮点</w:t>
      </w:r>
    </w:p>
    <w:p w14:paraId="4EF997E3" w14:textId="2791EE0B" w:rsidR="00813827" w:rsidRDefault="00813827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十七届成功举办，享誉全球的高规格、专业化、国际化高峰论坛及展览。</w:t>
      </w:r>
    </w:p>
    <w:p w14:paraId="78E5E295" w14:textId="42F5132B" w:rsidR="00813827" w:rsidRDefault="00813827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全球规模最大、层次最高的再生金属产业论坛及展览；</w:t>
      </w:r>
    </w:p>
    <w:p w14:paraId="79E71D86" w14:textId="2FE21A4A" w:rsidR="00813827" w:rsidRDefault="00813827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FB1BC0">
        <w:rPr>
          <w:rFonts w:ascii="仿宋_GB2312" w:eastAsia="仿宋_GB2312" w:hint="eastAsia"/>
          <w:sz w:val="32"/>
          <w:szCs w:val="32"/>
        </w:rPr>
        <w:t>六个</w:t>
      </w:r>
      <w:r>
        <w:rPr>
          <w:rFonts w:ascii="仿宋_GB2312" w:eastAsia="仿宋_GB2312" w:hint="eastAsia"/>
          <w:sz w:val="32"/>
          <w:szCs w:val="32"/>
        </w:rPr>
        <w:t>专题论坛涉及全产业链，内容覆盖政策、技术、装备、</w:t>
      </w:r>
      <w:r w:rsidR="00284CAC">
        <w:rPr>
          <w:rFonts w:ascii="仿宋_GB2312" w:eastAsia="仿宋_GB2312" w:hint="eastAsia"/>
          <w:sz w:val="32"/>
          <w:szCs w:val="32"/>
        </w:rPr>
        <w:t>原料保障、国际产能合作、</w:t>
      </w:r>
      <w:r>
        <w:rPr>
          <w:rFonts w:ascii="仿宋_GB2312" w:eastAsia="仿宋_GB2312" w:hint="eastAsia"/>
          <w:sz w:val="32"/>
          <w:szCs w:val="32"/>
        </w:rPr>
        <w:t>环保、辅料、商业模式等领域；</w:t>
      </w:r>
    </w:p>
    <w:p w14:paraId="2EE504BB" w14:textId="587F063F" w:rsidR="00813827" w:rsidRDefault="00813827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政府主管部门及权威专家</w:t>
      </w:r>
      <w:r w:rsidR="00FB1BC0">
        <w:rPr>
          <w:rFonts w:ascii="仿宋_GB2312" w:eastAsia="仿宋_GB2312" w:hint="eastAsia"/>
          <w:sz w:val="32"/>
          <w:szCs w:val="32"/>
        </w:rPr>
        <w:t>悉数讲解最新产业政策；</w:t>
      </w:r>
    </w:p>
    <w:p w14:paraId="36C748D3" w14:textId="061F92DA" w:rsidR="00FB1BC0" w:rsidRDefault="00FB1BC0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.30</w:t>
      </w:r>
      <w:r>
        <w:rPr>
          <w:rFonts w:ascii="仿宋_GB2312" w:eastAsia="仿宋_GB2312" w:hint="eastAsia"/>
          <w:sz w:val="32"/>
          <w:szCs w:val="32"/>
        </w:rPr>
        <w:t>余位知名企业现场报告，直面讲解产业发展核心问题；</w:t>
      </w:r>
    </w:p>
    <w:p w14:paraId="04516514" w14:textId="24B59DA6" w:rsidR="00FB1BC0" w:rsidRDefault="00FB1BC0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.60</w:t>
      </w:r>
      <w:r>
        <w:rPr>
          <w:rFonts w:ascii="仿宋_GB2312" w:eastAsia="仿宋_GB2312" w:hint="eastAsia"/>
          <w:sz w:val="32"/>
          <w:szCs w:val="32"/>
        </w:rPr>
        <w:t>余家优秀技术、装备、环保、辅料企业现场展示推介；</w:t>
      </w:r>
    </w:p>
    <w:p w14:paraId="666DAFCF" w14:textId="68E12C98" w:rsidR="00FB1BC0" w:rsidRDefault="00FB1BC0" w:rsidP="00206370">
      <w:pPr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6.</w:t>
      </w:r>
      <w:r>
        <w:rPr>
          <w:rFonts w:ascii="仿宋_GB2312" w:eastAsia="仿宋_GB2312" w:hint="eastAsia"/>
          <w:sz w:val="32"/>
          <w:szCs w:val="32"/>
        </w:rPr>
        <w:t>多个实用议题，从政策、技术</w:t>
      </w:r>
      <w:r w:rsidR="00206370">
        <w:rPr>
          <w:rFonts w:ascii="仿宋_GB2312" w:eastAsia="仿宋_GB2312" w:hint="eastAsia"/>
          <w:sz w:val="32"/>
          <w:szCs w:val="32"/>
        </w:rPr>
        <w:t>应用</w:t>
      </w:r>
      <w:r>
        <w:rPr>
          <w:rFonts w:ascii="仿宋_GB2312" w:eastAsia="仿宋_GB2312" w:hint="eastAsia"/>
          <w:sz w:val="32"/>
          <w:szCs w:val="32"/>
        </w:rPr>
        <w:t>、装备智能化、原料保障、产业及园区发展、产业集聚等角度出发，提供交流合作平台。</w:t>
      </w:r>
    </w:p>
    <w:p w14:paraId="5F1CB335" w14:textId="27C776D7" w:rsidR="002A1868" w:rsidRDefault="00A91973" w:rsidP="00206370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A91973">
        <w:rPr>
          <w:rFonts w:ascii="仿宋_GB2312" w:eastAsia="仿宋_GB2312" w:hint="eastAsia"/>
          <w:b/>
          <w:sz w:val="32"/>
          <w:szCs w:val="32"/>
        </w:rPr>
        <w:t>四、会展费用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33"/>
        <w:gridCol w:w="1735"/>
        <w:gridCol w:w="992"/>
        <w:gridCol w:w="851"/>
        <w:gridCol w:w="1559"/>
        <w:gridCol w:w="102"/>
        <w:gridCol w:w="2308"/>
      </w:tblGrid>
      <w:tr w:rsidR="00993F2A" w:rsidRPr="00E81021" w14:paraId="6B199C0B" w14:textId="49A0E26D" w:rsidTr="0070782F">
        <w:trPr>
          <w:trHeight w:val="241"/>
          <w:jc w:val="center"/>
        </w:trPr>
        <w:tc>
          <w:tcPr>
            <w:tcW w:w="8784" w:type="dxa"/>
            <w:gridSpan w:val="8"/>
            <w:vAlign w:val="center"/>
          </w:tcPr>
          <w:p w14:paraId="3C1B4D8F" w14:textId="1BF909F9" w:rsidR="00993F2A" w:rsidRPr="002A1868" w:rsidRDefault="00993F2A" w:rsidP="00E8102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A1868">
              <w:rPr>
                <w:rFonts w:ascii="宋体" w:eastAsia="宋体" w:hAnsi="宋体" w:hint="eastAsia"/>
                <w:b/>
                <w:sz w:val="28"/>
                <w:szCs w:val="28"/>
              </w:rPr>
              <w:t>展览展示</w:t>
            </w:r>
          </w:p>
        </w:tc>
      </w:tr>
      <w:tr w:rsidR="00993F2A" w:rsidRPr="00E81021" w14:paraId="5CA932C7" w14:textId="7E7B383E" w:rsidTr="0070782F">
        <w:trPr>
          <w:trHeight w:val="378"/>
          <w:jc w:val="center"/>
        </w:trPr>
        <w:tc>
          <w:tcPr>
            <w:tcW w:w="704" w:type="dxa"/>
            <w:vAlign w:val="center"/>
          </w:tcPr>
          <w:p w14:paraId="7D2A591A" w14:textId="4AEBCCDE" w:rsidR="00993F2A" w:rsidRPr="00E81021" w:rsidRDefault="00993F2A" w:rsidP="00993F2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42A6CA68" w14:textId="0ED8F590" w:rsidR="00993F2A" w:rsidRPr="00E81021" w:rsidRDefault="00993F2A" w:rsidP="00993F2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展位类型</w:t>
            </w:r>
          </w:p>
        </w:tc>
        <w:tc>
          <w:tcPr>
            <w:tcW w:w="1843" w:type="dxa"/>
            <w:gridSpan w:val="2"/>
            <w:vAlign w:val="center"/>
          </w:tcPr>
          <w:p w14:paraId="0CF3C65D" w14:textId="7CCCA719" w:rsidR="00993F2A" w:rsidRPr="00E81021" w:rsidRDefault="00993F2A" w:rsidP="00993F2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展位费用</w:t>
            </w:r>
          </w:p>
        </w:tc>
        <w:tc>
          <w:tcPr>
            <w:tcW w:w="1559" w:type="dxa"/>
            <w:vAlign w:val="center"/>
          </w:tcPr>
          <w:p w14:paraId="38775A97" w14:textId="5233627E" w:rsidR="00993F2A" w:rsidRPr="00E81021" w:rsidRDefault="00993F2A" w:rsidP="00993F2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费用说明</w:t>
            </w:r>
          </w:p>
        </w:tc>
        <w:tc>
          <w:tcPr>
            <w:tcW w:w="2410" w:type="dxa"/>
            <w:gridSpan w:val="2"/>
            <w:vAlign w:val="center"/>
          </w:tcPr>
          <w:p w14:paraId="5829A5CC" w14:textId="639BB1B5" w:rsidR="00993F2A" w:rsidRDefault="00993F2A" w:rsidP="00993F2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993F2A" w:rsidRPr="00E81021" w14:paraId="4DE10CEA" w14:textId="50CA65F0" w:rsidTr="0070782F">
        <w:trPr>
          <w:trHeight w:val="378"/>
          <w:jc w:val="center"/>
        </w:trPr>
        <w:tc>
          <w:tcPr>
            <w:tcW w:w="704" w:type="dxa"/>
            <w:vAlign w:val="center"/>
          </w:tcPr>
          <w:p w14:paraId="0B47E6A2" w14:textId="06FABF43" w:rsidR="00993F2A" w:rsidRP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 w:rsidRPr="00993F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60677931" w14:textId="7A49647D" w:rsidR="00993F2A" w:rsidRP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A区-特装区</w:t>
            </w:r>
          </w:p>
        </w:tc>
        <w:tc>
          <w:tcPr>
            <w:tcW w:w="1843" w:type="dxa"/>
            <w:gridSpan w:val="2"/>
            <w:vAlign w:val="center"/>
          </w:tcPr>
          <w:p w14:paraId="7CA12A4F" w14:textId="78BCE1F9" w:rsidR="00993F2A" w:rsidRP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 w:rsidRPr="00993F2A">
              <w:rPr>
                <w:rFonts w:ascii="宋体" w:eastAsia="宋体" w:hAnsi="宋体" w:hint="eastAsia"/>
                <w:szCs w:val="21"/>
              </w:rPr>
              <w:t xml:space="preserve">¥2500元/㎡ </w:t>
            </w:r>
          </w:p>
        </w:tc>
        <w:tc>
          <w:tcPr>
            <w:tcW w:w="1559" w:type="dxa"/>
            <w:vAlign w:val="center"/>
          </w:tcPr>
          <w:p w14:paraId="7CBC0B2D" w14:textId="57C3C3D4" w:rsidR="00993F2A" w:rsidRP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不含搭建</w:t>
            </w:r>
          </w:p>
        </w:tc>
        <w:tc>
          <w:tcPr>
            <w:tcW w:w="2410" w:type="dxa"/>
            <w:gridSpan w:val="2"/>
            <w:vAlign w:val="center"/>
          </w:tcPr>
          <w:p w14:paraId="7FB5986D" w14:textId="456540D7" w:rsidR="00993F2A" w:rsidRP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共9个，余3个</w:t>
            </w:r>
          </w:p>
        </w:tc>
      </w:tr>
      <w:tr w:rsidR="00993F2A" w:rsidRPr="00E81021" w14:paraId="53D977E7" w14:textId="77777777" w:rsidTr="0070782F">
        <w:trPr>
          <w:trHeight w:val="378"/>
          <w:jc w:val="center"/>
        </w:trPr>
        <w:tc>
          <w:tcPr>
            <w:tcW w:w="704" w:type="dxa"/>
            <w:vAlign w:val="center"/>
          </w:tcPr>
          <w:p w14:paraId="4D6EF42A" w14:textId="58D9B694" w:rsidR="00993F2A" w:rsidRP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3499DE61" w14:textId="56EE154E" w:rsid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B区-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综合特标区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0DF4F107" w14:textId="0C46EA36" w:rsidR="00993F2A" w:rsidRPr="00993F2A" w:rsidRDefault="00993F2A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 w:rsidRPr="00993F2A">
              <w:rPr>
                <w:rFonts w:ascii="宋体" w:eastAsia="宋体" w:hAnsi="宋体" w:hint="eastAsia"/>
                <w:szCs w:val="21"/>
              </w:rPr>
              <w:t>¥</w:t>
            </w:r>
            <w:r>
              <w:rPr>
                <w:rFonts w:ascii="宋体" w:eastAsia="宋体" w:hAnsi="宋体"/>
                <w:szCs w:val="21"/>
              </w:rPr>
              <w:t>5000</w:t>
            </w:r>
            <w:r w:rsidR="002A1868">
              <w:rPr>
                <w:rFonts w:ascii="宋体" w:eastAsia="宋体" w:hAnsi="宋体"/>
                <w:szCs w:val="21"/>
              </w:rPr>
              <w:t>0</w:t>
            </w:r>
            <w:r w:rsidRPr="00993F2A">
              <w:rPr>
                <w:rFonts w:ascii="宋体" w:eastAsia="宋体" w:hAnsi="宋体" w:hint="eastAsia"/>
                <w:szCs w:val="21"/>
              </w:rPr>
              <w:t>元/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个</w:t>
            </w:r>
            <w:proofErr w:type="gramEnd"/>
            <w:r w:rsidRPr="00993F2A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CF5F74" w14:textId="1D3B375E" w:rsidR="00993F2A" w:rsidRDefault="002A1868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含搭建</w:t>
            </w:r>
          </w:p>
        </w:tc>
        <w:tc>
          <w:tcPr>
            <w:tcW w:w="2410" w:type="dxa"/>
            <w:gridSpan w:val="2"/>
            <w:vAlign w:val="center"/>
          </w:tcPr>
          <w:p w14:paraId="168DAAAD" w14:textId="6E1DF124" w:rsidR="00993F2A" w:rsidRDefault="002A1868" w:rsidP="00993F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共6个，余5个</w:t>
            </w:r>
          </w:p>
        </w:tc>
      </w:tr>
      <w:tr w:rsidR="002A1868" w:rsidRPr="00E81021" w14:paraId="06C83A2D" w14:textId="77777777" w:rsidTr="0070782F">
        <w:trPr>
          <w:trHeight w:val="378"/>
          <w:jc w:val="center"/>
        </w:trPr>
        <w:tc>
          <w:tcPr>
            <w:tcW w:w="704" w:type="dxa"/>
            <w:vAlign w:val="center"/>
          </w:tcPr>
          <w:p w14:paraId="00D76299" w14:textId="47AC1DE2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61EE4360" w14:textId="51D2250E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C区-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综合普标区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0C9B91C5" w14:textId="191F9C58" w:rsidR="002A1868" w:rsidRPr="00993F2A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 w:rsidRPr="00993F2A">
              <w:rPr>
                <w:rFonts w:ascii="宋体" w:eastAsia="宋体" w:hAnsi="宋体" w:hint="eastAsia"/>
                <w:szCs w:val="21"/>
              </w:rPr>
              <w:t>¥</w:t>
            </w:r>
            <w:r>
              <w:rPr>
                <w:rFonts w:ascii="宋体" w:eastAsia="宋体" w:hAnsi="宋体"/>
                <w:szCs w:val="21"/>
              </w:rPr>
              <w:t>9900</w:t>
            </w:r>
            <w:r w:rsidRPr="00993F2A">
              <w:rPr>
                <w:rFonts w:ascii="宋体" w:eastAsia="宋体" w:hAnsi="宋体" w:hint="eastAsia"/>
                <w:szCs w:val="21"/>
              </w:rPr>
              <w:t>元/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个</w:t>
            </w:r>
            <w:proofErr w:type="gramEnd"/>
            <w:r w:rsidRPr="00993F2A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733F3FB" w14:textId="71873E33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含简易搭建</w:t>
            </w:r>
          </w:p>
        </w:tc>
        <w:tc>
          <w:tcPr>
            <w:tcW w:w="2410" w:type="dxa"/>
            <w:gridSpan w:val="2"/>
            <w:vAlign w:val="center"/>
          </w:tcPr>
          <w:p w14:paraId="2F23AD9D" w14:textId="2EFE0DF4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共3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个，余1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个</w:t>
            </w:r>
          </w:p>
        </w:tc>
      </w:tr>
      <w:tr w:rsidR="002A1868" w:rsidRPr="00E81021" w14:paraId="07DDE72E" w14:textId="77777777" w:rsidTr="0070782F">
        <w:trPr>
          <w:trHeight w:val="378"/>
          <w:jc w:val="center"/>
        </w:trPr>
        <w:tc>
          <w:tcPr>
            <w:tcW w:w="704" w:type="dxa"/>
            <w:vAlign w:val="center"/>
          </w:tcPr>
          <w:p w14:paraId="5F63A80E" w14:textId="66FA783F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0D32FC94" w14:textId="38D51973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D区-国际标准展区</w:t>
            </w:r>
          </w:p>
        </w:tc>
        <w:tc>
          <w:tcPr>
            <w:tcW w:w="1843" w:type="dxa"/>
            <w:gridSpan w:val="2"/>
            <w:vAlign w:val="center"/>
          </w:tcPr>
          <w:p w14:paraId="781064EC" w14:textId="7F230A5F" w:rsidR="002A1868" w:rsidRPr="00993F2A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 w:rsidRPr="00993F2A">
              <w:rPr>
                <w:rFonts w:ascii="宋体" w:eastAsia="宋体" w:hAnsi="宋体" w:hint="eastAsia"/>
                <w:szCs w:val="21"/>
              </w:rPr>
              <w:t>¥</w:t>
            </w:r>
            <w:r>
              <w:rPr>
                <w:rFonts w:ascii="宋体" w:eastAsia="宋体" w:hAnsi="宋体"/>
                <w:szCs w:val="21"/>
              </w:rPr>
              <w:t>20000</w:t>
            </w:r>
            <w:r w:rsidRPr="00993F2A">
              <w:rPr>
                <w:rFonts w:ascii="宋体" w:eastAsia="宋体" w:hAnsi="宋体" w:hint="eastAsia"/>
                <w:szCs w:val="21"/>
              </w:rPr>
              <w:t>元/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559" w:type="dxa"/>
            <w:vAlign w:val="center"/>
          </w:tcPr>
          <w:p w14:paraId="27FCA38D" w14:textId="2F6284A3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含展具制作</w:t>
            </w:r>
          </w:p>
        </w:tc>
        <w:tc>
          <w:tcPr>
            <w:tcW w:w="2410" w:type="dxa"/>
            <w:gridSpan w:val="2"/>
            <w:vAlign w:val="center"/>
          </w:tcPr>
          <w:p w14:paraId="221B2EC4" w14:textId="77E7CF73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共2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个，余1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个</w:t>
            </w:r>
          </w:p>
        </w:tc>
      </w:tr>
      <w:tr w:rsidR="002A1868" w:rsidRPr="00E81021" w14:paraId="5B7C3D9E" w14:textId="77777777" w:rsidTr="0070782F">
        <w:trPr>
          <w:trHeight w:val="378"/>
          <w:jc w:val="center"/>
        </w:trPr>
        <w:tc>
          <w:tcPr>
            <w:tcW w:w="704" w:type="dxa"/>
            <w:vAlign w:val="center"/>
          </w:tcPr>
          <w:p w14:paraId="31274226" w14:textId="4854CECF" w:rsidR="002A1868" w:rsidRDefault="002A1868" w:rsidP="002A18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080" w:type="dxa"/>
            <w:gridSpan w:val="7"/>
            <w:vAlign w:val="center"/>
          </w:tcPr>
          <w:p w14:paraId="7CC2E29B" w14:textId="3F601A42" w:rsidR="0070782F" w:rsidRPr="0070782F" w:rsidRDefault="002A1868" w:rsidP="0070782F">
            <w:pPr>
              <w:rPr>
                <w:rFonts w:ascii="宋体" w:eastAsia="宋体" w:hAnsi="宋体"/>
                <w:szCs w:val="21"/>
              </w:rPr>
            </w:pPr>
            <w:r w:rsidRPr="0070782F">
              <w:rPr>
                <w:rFonts w:ascii="宋体" w:eastAsia="宋体" w:hAnsi="宋体" w:hint="eastAsia"/>
                <w:szCs w:val="21"/>
              </w:rPr>
              <w:t>拟规划形象展示推介专区、装备及环保专区、辅料专区，意向单位请联系组委会。</w:t>
            </w:r>
          </w:p>
        </w:tc>
      </w:tr>
      <w:tr w:rsidR="002A1868" w:rsidRPr="00E81021" w14:paraId="5185FF29" w14:textId="77777777" w:rsidTr="0070782F">
        <w:trPr>
          <w:trHeight w:val="378"/>
          <w:jc w:val="center"/>
        </w:trPr>
        <w:tc>
          <w:tcPr>
            <w:tcW w:w="8784" w:type="dxa"/>
            <w:gridSpan w:val="8"/>
            <w:vAlign w:val="center"/>
          </w:tcPr>
          <w:p w14:paraId="64595104" w14:textId="080EAAE8" w:rsidR="002A1868" w:rsidRPr="002A1868" w:rsidRDefault="002A1868" w:rsidP="002A186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A1868">
              <w:rPr>
                <w:rFonts w:ascii="宋体" w:eastAsia="宋体" w:hAnsi="宋体" w:hint="eastAsia"/>
                <w:b/>
                <w:sz w:val="28"/>
                <w:szCs w:val="28"/>
              </w:rPr>
              <w:t>参会费用</w:t>
            </w:r>
          </w:p>
        </w:tc>
      </w:tr>
      <w:tr w:rsidR="002071DB" w:rsidRPr="00E81021" w14:paraId="0D62116A" w14:textId="0E3BB281" w:rsidTr="0070782F">
        <w:trPr>
          <w:trHeight w:val="378"/>
          <w:jc w:val="center"/>
        </w:trPr>
        <w:tc>
          <w:tcPr>
            <w:tcW w:w="1237" w:type="dxa"/>
            <w:gridSpan w:val="2"/>
            <w:vAlign w:val="center"/>
          </w:tcPr>
          <w:p w14:paraId="229D736E" w14:textId="64BA22DF" w:rsidR="002071DB" w:rsidRPr="002071DB" w:rsidRDefault="002071DB" w:rsidP="002071D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071DB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727" w:type="dxa"/>
            <w:gridSpan w:val="2"/>
            <w:vAlign w:val="center"/>
          </w:tcPr>
          <w:p w14:paraId="6FFD50C9" w14:textId="3C6EF389" w:rsidR="002071DB" w:rsidRPr="002071DB" w:rsidRDefault="002071DB" w:rsidP="002071D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071DB">
              <w:rPr>
                <w:rFonts w:ascii="宋体" w:eastAsia="宋体" w:hAnsi="宋体" w:hint="eastAsia"/>
                <w:b/>
                <w:szCs w:val="21"/>
              </w:rPr>
              <w:t>代表类型</w:t>
            </w:r>
          </w:p>
        </w:tc>
        <w:tc>
          <w:tcPr>
            <w:tcW w:w="2512" w:type="dxa"/>
            <w:gridSpan w:val="3"/>
            <w:vAlign w:val="center"/>
          </w:tcPr>
          <w:p w14:paraId="7E92E723" w14:textId="39DE9388" w:rsidR="002071DB" w:rsidRPr="002071DB" w:rsidRDefault="002071DB" w:rsidP="002071D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预报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名</w:t>
            </w:r>
            <w:r w:rsidRPr="002071DB">
              <w:rPr>
                <w:rFonts w:ascii="宋体" w:eastAsia="宋体" w:hAnsi="宋体" w:hint="eastAsia"/>
                <w:b/>
                <w:szCs w:val="21"/>
              </w:rPr>
              <w:t>费用</w:t>
            </w:r>
            <w:proofErr w:type="gramEnd"/>
          </w:p>
        </w:tc>
        <w:tc>
          <w:tcPr>
            <w:tcW w:w="2308" w:type="dxa"/>
            <w:vAlign w:val="center"/>
          </w:tcPr>
          <w:p w14:paraId="233BBB2F" w14:textId="51666CEF" w:rsidR="002071DB" w:rsidRPr="002071DB" w:rsidRDefault="0070782F" w:rsidP="002071D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现场报名费用</w:t>
            </w:r>
          </w:p>
        </w:tc>
      </w:tr>
      <w:tr w:rsidR="002071DB" w:rsidRPr="00E81021" w14:paraId="16E5B717" w14:textId="7FDCCA81" w:rsidTr="0070782F">
        <w:trPr>
          <w:trHeight w:val="378"/>
          <w:jc w:val="center"/>
        </w:trPr>
        <w:tc>
          <w:tcPr>
            <w:tcW w:w="1237" w:type="dxa"/>
            <w:gridSpan w:val="2"/>
            <w:vAlign w:val="center"/>
          </w:tcPr>
          <w:p w14:paraId="3B47A90A" w14:textId="3944BF77" w:rsidR="002071DB" w:rsidRP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 w:rsidRPr="0070782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727" w:type="dxa"/>
            <w:gridSpan w:val="2"/>
            <w:vAlign w:val="center"/>
          </w:tcPr>
          <w:p w14:paraId="472CAB24" w14:textId="1D71FF57" w:rsidR="002071DB" w:rsidRP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 w:rsidRPr="0070782F">
              <w:rPr>
                <w:rFonts w:ascii="宋体" w:eastAsia="宋体" w:hAnsi="宋体" w:hint="eastAsia"/>
                <w:szCs w:val="21"/>
              </w:rPr>
              <w:t>会员</w:t>
            </w:r>
          </w:p>
        </w:tc>
        <w:tc>
          <w:tcPr>
            <w:tcW w:w="2512" w:type="dxa"/>
            <w:gridSpan w:val="3"/>
            <w:vAlign w:val="center"/>
          </w:tcPr>
          <w:p w14:paraId="17AE5AFF" w14:textId="3866048A" w:rsidR="002071DB" w:rsidRP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000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  <w:tc>
          <w:tcPr>
            <w:tcW w:w="2308" w:type="dxa"/>
            <w:vAlign w:val="center"/>
          </w:tcPr>
          <w:p w14:paraId="5451B4F7" w14:textId="4F649ADE" w:rsidR="002071DB" w:rsidRP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800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0782F" w:rsidRPr="00E81021" w14:paraId="57B2A3D6" w14:textId="77777777" w:rsidTr="0070782F">
        <w:trPr>
          <w:trHeight w:val="378"/>
          <w:jc w:val="center"/>
        </w:trPr>
        <w:tc>
          <w:tcPr>
            <w:tcW w:w="1237" w:type="dxa"/>
            <w:gridSpan w:val="2"/>
            <w:vAlign w:val="center"/>
          </w:tcPr>
          <w:p w14:paraId="51EE17E1" w14:textId="7B4428B9" w:rsidR="0070782F" w:rsidRP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727" w:type="dxa"/>
            <w:gridSpan w:val="2"/>
            <w:vAlign w:val="center"/>
          </w:tcPr>
          <w:p w14:paraId="3616F5F2" w14:textId="00DB3533" w:rsidR="0070782F" w:rsidRP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非会员</w:t>
            </w:r>
          </w:p>
        </w:tc>
        <w:tc>
          <w:tcPr>
            <w:tcW w:w="2512" w:type="dxa"/>
            <w:gridSpan w:val="3"/>
            <w:vAlign w:val="center"/>
          </w:tcPr>
          <w:p w14:paraId="29E60B46" w14:textId="4C626661" w:rsid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500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  <w:tc>
          <w:tcPr>
            <w:tcW w:w="2308" w:type="dxa"/>
            <w:vAlign w:val="center"/>
          </w:tcPr>
          <w:p w14:paraId="794B4568" w14:textId="7545BF43" w:rsidR="0070782F" w:rsidRDefault="0070782F" w:rsidP="002071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800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</w:tbl>
    <w:p w14:paraId="03A9B9AE" w14:textId="53721CD2" w:rsidR="00A91973" w:rsidRPr="00A91973" w:rsidRDefault="00A91973" w:rsidP="00206370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A91973">
        <w:rPr>
          <w:rFonts w:ascii="仿宋_GB2312" w:eastAsia="仿宋_GB2312" w:hint="eastAsia"/>
          <w:b/>
          <w:sz w:val="32"/>
          <w:szCs w:val="32"/>
        </w:rPr>
        <w:t>五、组委会联系</w:t>
      </w:r>
    </w:p>
    <w:p w14:paraId="1C8F118E" w14:textId="2ED8C8C2" w:rsidR="00A91973" w:rsidRDefault="00A91973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国外参会参展：刘姣姣 </w:t>
      </w:r>
      <w:r>
        <w:rPr>
          <w:rFonts w:ascii="仿宋_GB2312" w:eastAsia="仿宋_GB2312"/>
          <w:sz w:val="32"/>
          <w:szCs w:val="32"/>
        </w:rPr>
        <w:t xml:space="preserve"> 13501099861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D7BC183" w14:textId="6A67E980" w:rsidR="00A91973" w:rsidRDefault="00A91973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国内参会参展：王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鹏 </w:t>
      </w:r>
      <w:r>
        <w:rPr>
          <w:rFonts w:ascii="仿宋_GB2312" w:eastAsia="仿宋_GB2312"/>
          <w:sz w:val="32"/>
          <w:szCs w:val="32"/>
        </w:rPr>
        <w:t xml:space="preserve"> 13501054597</w:t>
      </w:r>
    </w:p>
    <w:p w14:paraId="7E2E44E0" w14:textId="428B1E91" w:rsidR="00A91973" w:rsidRDefault="00A91973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贾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跃 </w:t>
      </w:r>
      <w:r>
        <w:rPr>
          <w:rFonts w:ascii="仿宋_GB2312" w:eastAsia="仿宋_GB2312"/>
          <w:sz w:val="32"/>
          <w:szCs w:val="32"/>
        </w:rPr>
        <w:t xml:space="preserve"> 18618289879</w:t>
      </w:r>
    </w:p>
    <w:p w14:paraId="0CC621A1" w14:textId="1679474A" w:rsidR="00A91973" w:rsidRDefault="00A91973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奚丽君 </w:t>
      </w:r>
      <w:r>
        <w:rPr>
          <w:rFonts w:ascii="仿宋_GB2312" w:eastAsia="仿宋_GB2312"/>
          <w:sz w:val="32"/>
          <w:szCs w:val="32"/>
        </w:rPr>
        <w:t xml:space="preserve"> 13521331287</w:t>
      </w:r>
    </w:p>
    <w:p w14:paraId="793B82E4" w14:textId="4F7635C1" w:rsidR="00A91973" w:rsidRDefault="00A91973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传 推 广： 罗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13311538596</w:t>
      </w:r>
    </w:p>
    <w:p w14:paraId="7C7549BD" w14:textId="23D86398" w:rsidR="00A91973" w:rsidRDefault="00A91973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 作 洽 谈：</w:t>
      </w:r>
      <w:r w:rsidR="00922F9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吕晓</w:t>
      </w:r>
      <w:proofErr w:type="gramStart"/>
      <w:r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15116915841</w:t>
      </w:r>
    </w:p>
    <w:p w14:paraId="22A0B473" w14:textId="3FFEA536" w:rsidR="0070782F" w:rsidRDefault="0070782F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08594C97" w14:textId="57005A45" w:rsidR="0070782F" w:rsidRDefault="0070782F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</w:t>
      </w:r>
      <w:r>
        <w:rPr>
          <w:rFonts w:ascii="仿宋_GB2312" w:eastAsia="仿宋_GB2312"/>
          <w:sz w:val="32"/>
          <w:szCs w:val="32"/>
        </w:rPr>
        <w:t>.</w:t>
      </w:r>
      <w:r w:rsidR="00FC33B8">
        <w:rPr>
          <w:rFonts w:ascii="仿宋_GB2312" w:eastAsia="仿宋_GB2312"/>
          <w:sz w:val="32"/>
          <w:szCs w:val="32"/>
        </w:rPr>
        <w:t>CMRA</w:t>
      </w:r>
      <w:r w:rsidR="00FC33B8">
        <w:rPr>
          <w:rFonts w:ascii="仿宋_GB2312" w:eastAsia="仿宋_GB2312" w:hint="eastAsia"/>
          <w:sz w:val="32"/>
          <w:szCs w:val="32"/>
        </w:rPr>
        <w:t>年会</w:t>
      </w:r>
      <w:r>
        <w:rPr>
          <w:rFonts w:ascii="仿宋_GB2312" w:eastAsia="仿宋_GB2312" w:hint="eastAsia"/>
          <w:sz w:val="32"/>
          <w:szCs w:val="32"/>
        </w:rPr>
        <w:t>参会报名表</w:t>
      </w:r>
    </w:p>
    <w:p w14:paraId="49959DD9" w14:textId="76976ACD" w:rsidR="00922F97" w:rsidRDefault="0070782F" w:rsidP="00206370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2.</w:t>
      </w:r>
      <w:r w:rsidR="00FC33B8">
        <w:rPr>
          <w:rFonts w:ascii="仿宋_GB2312" w:eastAsia="仿宋_GB2312"/>
          <w:sz w:val="32"/>
          <w:szCs w:val="32"/>
        </w:rPr>
        <w:t>CMRA</w:t>
      </w:r>
      <w:r w:rsidR="00B14CED">
        <w:rPr>
          <w:rFonts w:ascii="仿宋_GB2312" w:eastAsia="仿宋_GB2312" w:hint="eastAsia"/>
          <w:sz w:val="32"/>
          <w:szCs w:val="32"/>
        </w:rPr>
        <w:t>展览</w:t>
      </w:r>
      <w:r w:rsidR="00922F97">
        <w:rPr>
          <w:rFonts w:ascii="仿宋_GB2312" w:eastAsia="仿宋_GB2312" w:hint="eastAsia"/>
          <w:sz w:val="32"/>
          <w:szCs w:val="32"/>
        </w:rPr>
        <w:t>平面图</w:t>
      </w:r>
    </w:p>
    <w:p w14:paraId="6EA4FC74" w14:textId="4F6F2D91" w:rsidR="006475A8" w:rsidRDefault="00922F97" w:rsidP="00284CAC">
      <w:pPr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年7月1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F1D7FBD" w14:textId="77777777" w:rsidR="00206370" w:rsidRDefault="00206370" w:rsidP="00206370">
      <w:pPr>
        <w:rPr>
          <w:rFonts w:ascii="仿宋_GB2312" w:eastAsia="仿宋_GB2312" w:hint="eastAsia"/>
          <w:sz w:val="32"/>
          <w:szCs w:val="32"/>
        </w:rPr>
      </w:pPr>
    </w:p>
    <w:p w14:paraId="70B63B9C" w14:textId="690986C3" w:rsidR="00922F97" w:rsidRDefault="00922F97" w:rsidP="00922F9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14:paraId="37DBE753" w14:textId="1A5BEBD7" w:rsidR="00FC33B8" w:rsidRDefault="00FC33B8" w:rsidP="00FC33B8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C</w:t>
      </w:r>
      <w:r>
        <w:rPr>
          <w:rFonts w:ascii="方正小标宋简体" w:eastAsia="方正小标宋简体" w:hAnsiTheme="minorEastAsia"/>
          <w:sz w:val="32"/>
          <w:szCs w:val="32"/>
        </w:rPr>
        <w:t>MRA</w:t>
      </w:r>
      <w:r>
        <w:rPr>
          <w:rFonts w:ascii="方正小标宋简体" w:eastAsia="方正小标宋简体" w:hAnsiTheme="minorEastAsia" w:hint="eastAsia"/>
          <w:sz w:val="32"/>
          <w:szCs w:val="32"/>
        </w:rPr>
        <w:t>年会参会报名表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8"/>
        <w:gridCol w:w="1148"/>
        <w:gridCol w:w="255"/>
        <w:gridCol w:w="1278"/>
        <w:gridCol w:w="708"/>
        <w:gridCol w:w="880"/>
        <w:gridCol w:w="850"/>
        <w:gridCol w:w="2381"/>
      </w:tblGrid>
      <w:tr w:rsidR="00FC33B8" w14:paraId="41970F84" w14:textId="77777777" w:rsidTr="00C22586">
        <w:trPr>
          <w:cantSplit/>
          <w:trHeight w:val="556"/>
        </w:trPr>
        <w:tc>
          <w:tcPr>
            <w:tcW w:w="9322" w:type="dxa"/>
            <w:gridSpan w:val="9"/>
            <w:vAlign w:val="center"/>
          </w:tcPr>
          <w:p w14:paraId="0A462F73" w14:textId="77777777" w:rsidR="00FC33B8" w:rsidRDefault="00FC33B8" w:rsidP="00C22586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会刊刊登基本信息</w:t>
            </w:r>
          </w:p>
        </w:tc>
      </w:tr>
      <w:tr w:rsidR="00FC33B8" w14:paraId="473982C2" w14:textId="77777777" w:rsidTr="00C22586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5B3B1265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公司名称</w:t>
            </w:r>
          </w:p>
        </w:tc>
        <w:tc>
          <w:tcPr>
            <w:tcW w:w="7938" w:type="dxa"/>
            <w:gridSpan w:val="8"/>
            <w:vAlign w:val="center"/>
          </w:tcPr>
          <w:p w14:paraId="043D858F" w14:textId="3D1E0DE9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（中文）</w:t>
            </w:r>
          </w:p>
        </w:tc>
      </w:tr>
      <w:tr w:rsidR="00FC33B8" w14:paraId="5684EBEE" w14:textId="77777777" w:rsidTr="00C22586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45A3515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13B309A0" w14:textId="77777777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</w:tr>
      <w:tr w:rsidR="00FC33B8" w14:paraId="02CF7496" w14:textId="77777777" w:rsidTr="00C22586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445BFB21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公司地址</w:t>
            </w:r>
          </w:p>
          <w:p w14:paraId="17BDE986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（发票邮寄）</w:t>
            </w:r>
          </w:p>
        </w:tc>
        <w:tc>
          <w:tcPr>
            <w:tcW w:w="7938" w:type="dxa"/>
            <w:gridSpan w:val="8"/>
            <w:vAlign w:val="center"/>
          </w:tcPr>
          <w:p w14:paraId="6BB4668F" w14:textId="77777777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（中文）</w:t>
            </w:r>
          </w:p>
        </w:tc>
      </w:tr>
      <w:tr w:rsidR="00FC33B8" w14:paraId="34CF66BE" w14:textId="77777777" w:rsidTr="00C22586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6BB8630D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1BBCCB49" w14:textId="77777777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</w:tr>
      <w:tr w:rsidR="00FC33B8" w14:paraId="2E0FC37B" w14:textId="77777777" w:rsidTr="00B14CED">
        <w:trPr>
          <w:cantSplit/>
          <w:trHeight w:val="340"/>
        </w:trPr>
        <w:tc>
          <w:tcPr>
            <w:tcW w:w="1384" w:type="dxa"/>
            <w:vAlign w:val="center"/>
          </w:tcPr>
          <w:p w14:paraId="13A55BD8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联 系 人</w:t>
            </w:r>
          </w:p>
        </w:tc>
        <w:tc>
          <w:tcPr>
            <w:tcW w:w="1841" w:type="dxa"/>
            <w:gridSpan w:val="3"/>
            <w:vAlign w:val="center"/>
          </w:tcPr>
          <w:p w14:paraId="49C1389F" w14:textId="4508899F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14A60CB9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1588" w:type="dxa"/>
            <w:gridSpan w:val="2"/>
            <w:vAlign w:val="center"/>
          </w:tcPr>
          <w:p w14:paraId="4142CA55" w14:textId="73947AC4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58F067" w14:textId="77777777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381" w:type="dxa"/>
            <w:vAlign w:val="center"/>
          </w:tcPr>
          <w:p w14:paraId="010B6AE0" w14:textId="77777777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33B8" w14:paraId="1A74E919" w14:textId="77777777" w:rsidTr="00B14CED">
        <w:trPr>
          <w:cantSplit/>
          <w:trHeight w:val="340"/>
        </w:trPr>
        <w:tc>
          <w:tcPr>
            <w:tcW w:w="1384" w:type="dxa"/>
            <w:vAlign w:val="center"/>
          </w:tcPr>
          <w:p w14:paraId="2DCB10B0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企业网址</w:t>
            </w:r>
          </w:p>
        </w:tc>
        <w:tc>
          <w:tcPr>
            <w:tcW w:w="3119" w:type="dxa"/>
            <w:gridSpan w:val="4"/>
            <w:vAlign w:val="center"/>
          </w:tcPr>
          <w:p w14:paraId="624C0E75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1AD390E2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是否会员企业</w:t>
            </w:r>
          </w:p>
        </w:tc>
        <w:tc>
          <w:tcPr>
            <w:tcW w:w="3231" w:type="dxa"/>
            <w:gridSpan w:val="2"/>
            <w:vAlign w:val="center"/>
          </w:tcPr>
          <w:p w14:paraId="4169FF53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33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□是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□否</w:t>
            </w:r>
          </w:p>
        </w:tc>
      </w:tr>
      <w:tr w:rsidR="00FC33B8" w14:paraId="45760204" w14:textId="77777777" w:rsidTr="00C22586">
        <w:trPr>
          <w:cantSplit/>
          <w:trHeight w:val="340"/>
        </w:trPr>
        <w:tc>
          <w:tcPr>
            <w:tcW w:w="1384" w:type="dxa"/>
            <w:vAlign w:val="center"/>
          </w:tcPr>
          <w:p w14:paraId="121F24AC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企业类型</w:t>
            </w:r>
          </w:p>
        </w:tc>
        <w:tc>
          <w:tcPr>
            <w:tcW w:w="7938" w:type="dxa"/>
            <w:gridSpan w:val="8"/>
            <w:vAlign w:val="center"/>
          </w:tcPr>
          <w:p w14:paraId="4FCEA3FD" w14:textId="77777777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□拆解  □加工  □贸易  □设备  □科研机构  □媒体  □其他：政府机关</w:t>
            </w:r>
          </w:p>
        </w:tc>
      </w:tr>
      <w:tr w:rsidR="00FC33B8" w14:paraId="498B8505" w14:textId="77777777" w:rsidTr="00B14CED">
        <w:trPr>
          <w:cantSplit/>
          <w:trHeight w:val="378"/>
        </w:trPr>
        <w:tc>
          <w:tcPr>
            <w:tcW w:w="1384" w:type="dxa"/>
            <w:vAlign w:val="center"/>
          </w:tcPr>
          <w:p w14:paraId="5B383CE0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备    注</w:t>
            </w:r>
          </w:p>
        </w:tc>
        <w:tc>
          <w:tcPr>
            <w:tcW w:w="7938" w:type="dxa"/>
            <w:gridSpan w:val="8"/>
            <w:vAlign w:val="center"/>
          </w:tcPr>
          <w:p w14:paraId="17844D05" w14:textId="77777777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以上信息将刊登参会名录内，是否载录手机号码□是，手机号码：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□否   </w:t>
            </w:r>
          </w:p>
        </w:tc>
      </w:tr>
      <w:tr w:rsidR="00FC33B8" w14:paraId="6CF972AD" w14:textId="77777777" w:rsidTr="00B14CED">
        <w:trPr>
          <w:cantSplit/>
          <w:trHeight w:val="411"/>
        </w:trPr>
        <w:tc>
          <w:tcPr>
            <w:tcW w:w="9322" w:type="dxa"/>
            <w:gridSpan w:val="9"/>
            <w:shd w:val="clear" w:color="auto" w:fill="auto"/>
            <w:vAlign w:val="center"/>
          </w:tcPr>
          <w:p w14:paraId="087AE03E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代表信息</w:t>
            </w:r>
          </w:p>
        </w:tc>
      </w:tr>
      <w:tr w:rsidR="00FC33B8" w14:paraId="022E0F9E" w14:textId="77777777" w:rsidTr="00B14CED">
        <w:trPr>
          <w:cantSplit/>
          <w:trHeight w:val="342"/>
        </w:trPr>
        <w:tc>
          <w:tcPr>
            <w:tcW w:w="1384" w:type="dxa"/>
            <w:shd w:val="clear" w:color="auto" w:fill="auto"/>
            <w:vAlign w:val="center"/>
          </w:tcPr>
          <w:p w14:paraId="38B153FB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05EF84DA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职  位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0C8494E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手  机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2EB11253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手机号码是否刊登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A18BD96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</w:tr>
      <w:tr w:rsidR="00FC33B8" w14:paraId="5D9A297B" w14:textId="77777777" w:rsidTr="00B14CED">
        <w:trPr>
          <w:cantSplit/>
          <w:trHeight w:val="265"/>
        </w:trPr>
        <w:tc>
          <w:tcPr>
            <w:tcW w:w="1384" w:type="dxa"/>
            <w:shd w:val="clear" w:color="auto" w:fill="auto"/>
            <w:vAlign w:val="center"/>
          </w:tcPr>
          <w:p w14:paraId="3C19D7FF" w14:textId="598DFD90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68022F0" w14:textId="42E8017D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CC91EBD" w14:textId="3775F295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0AAD126E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□是   □否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A8AA4D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33B8" w14:paraId="5A11D7E7" w14:textId="77777777" w:rsidTr="00C22586">
        <w:trPr>
          <w:cantSplit/>
          <w:trHeight w:val="397"/>
        </w:trPr>
        <w:tc>
          <w:tcPr>
            <w:tcW w:w="9322" w:type="dxa"/>
            <w:gridSpan w:val="9"/>
            <w:shd w:val="clear" w:color="auto" w:fill="auto"/>
            <w:vAlign w:val="center"/>
          </w:tcPr>
          <w:p w14:paraId="3C851F62" w14:textId="5986219E" w:rsidR="00FC33B8" w:rsidRDefault="00FC33B8" w:rsidP="00C225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参会</w:t>
            </w:r>
            <w:r w:rsidR="00B14CED">
              <w:rPr>
                <w:rFonts w:asciiTheme="minorEastAsia" w:hAnsiTheme="minorEastAsia" w:hint="eastAsia"/>
                <w:b/>
                <w:sz w:val="28"/>
                <w:szCs w:val="28"/>
              </w:rPr>
              <w:t>费用</w:t>
            </w:r>
          </w:p>
        </w:tc>
      </w:tr>
      <w:tr w:rsidR="00FC33B8" w14:paraId="769CD9A5" w14:textId="77777777" w:rsidTr="00B14CED">
        <w:trPr>
          <w:cantSplit/>
          <w:trHeight w:val="284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26E42527" w14:textId="22013884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14:paraId="19720616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预报名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6604751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现场</w:t>
            </w:r>
          </w:p>
        </w:tc>
      </w:tr>
      <w:tr w:rsidR="00FC33B8" w14:paraId="73BA0B78" w14:textId="77777777" w:rsidTr="00B14CED">
        <w:trPr>
          <w:cantSplit/>
          <w:trHeight w:val="105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7A568C5E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会员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14:paraId="6553F50C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00元/人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60ECB3C9" w14:textId="1E2D2952" w:rsidR="00FC33B8" w:rsidRDefault="00B14CED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t>800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元/人</w:t>
            </w:r>
          </w:p>
        </w:tc>
      </w:tr>
      <w:tr w:rsidR="00FC33B8" w14:paraId="6C488564" w14:textId="77777777" w:rsidTr="00B14CED">
        <w:trPr>
          <w:cantSplit/>
          <w:trHeight w:val="70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4356F88C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非会员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14:paraId="7A89F9BC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00元/人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1A3E8A33" w14:textId="77777777" w:rsidR="00FC33B8" w:rsidRDefault="00FC33B8" w:rsidP="00C225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33B8" w14:paraId="2310C42F" w14:textId="77777777" w:rsidTr="00B14CED">
        <w:trPr>
          <w:cantSplit/>
          <w:trHeight w:val="339"/>
        </w:trPr>
        <w:tc>
          <w:tcPr>
            <w:tcW w:w="2970" w:type="dxa"/>
            <w:gridSpan w:val="3"/>
            <w:shd w:val="clear" w:color="auto" w:fill="auto"/>
            <w:vAlign w:val="center"/>
          </w:tcPr>
          <w:p w14:paraId="35323661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费用合计（大写）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14:paraId="625CF430" w14:textId="4ABD81FE" w:rsidR="00FC33B8" w:rsidRDefault="00FC33B8" w:rsidP="00C225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参会报名   人</w:t>
            </w:r>
            <w:r>
              <w:rPr>
                <w:rFonts w:asciiTheme="minorEastAsia" w:hAnsiTheme="minorEastAsia"/>
                <w:sz w:val="18"/>
                <w:szCs w:val="18"/>
              </w:rPr>
              <w:t>，费用合计：</w:t>
            </w:r>
            <w:r w:rsidR="00B14CE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FC33B8" w14:paraId="253B48C9" w14:textId="77777777" w:rsidTr="00C22586">
        <w:trPr>
          <w:cantSplit/>
          <w:trHeight w:val="874"/>
        </w:trPr>
        <w:tc>
          <w:tcPr>
            <w:tcW w:w="1822" w:type="dxa"/>
            <w:gridSpan w:val="2"/>
            <w:vAlign w:val="center"/>
          </w:tcPr>
          <w:p w14:paraId="55430462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汇款</w:t>
            </w:r>
            <w:proofErr w:type="gramStart"/>
            <w:r>
              <w:rPr>
                <w:rFonts w:asciiTheme="minorEastAsia" w:hAnsiTheme="minorEastAsia" w:hint="eastAsia"/>
                <w:b/>
                <w:szCs w:val="21"/>
              </w:rPr>
              <w:t>帐号</w:t>
            </w:r>
            <w:proofErr w:type="gramEnd"/>
          </w:p>
        </w:tc>
        <w:tc>
          <w:tcPr>
            <w:tcW w:w="7500" w:type="dxa"/>
            <w:gridSpan w:val="7"/>
            <w:vAlign w:val="center"/>
          </w:tcPr>
          <w:p w14:paraId="070BFE1E" w14:textId="77777777" w:rsidR="00FC33B8" w:rsidRDefault="00FC33B8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账户名称：中国</w:t>
            </w:r>
            <w:r>
              <w:rPr>
                <w:rFonts w:asciiTheme="minorEastAsia" w:hAnsiTheme="minorEastAsia"/>
                <w:sz w:val="18"/>
                <w:szCs w:val="18"/>
              </w:rPr>
              <w:t>有色金属工业协会再生金属分会</w:t>
            </w:r>
          </w:p>
          <w:p w14:paraId="7220888E" w14:textId="77777777" w:rsidR="00FC33B8" w:rsidRDefault="00FC33B8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 户 行：中国</w:t>
            </w:r>
            <w:r>
              <w:rPr>
                <w:rFonts w:asciiTheme="minorEastAsia" w:hAnsiTheme="minorEastAsia"/>
                <w:sz w:val="18"/>
                <w:szCs w:val="18"/>
              </w:rPr>
              <w:t>民生银行北京什刹海支行</w:t>
            </w:r>
          </w:p>
          <w:p w14:paraId="6523B09C" w14:textId="77777777" w:rsidR="00FC33B8" w:rsidRDefault="00FC33B8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号：011 501 421 000 0293</w:t>
            </w:r>
          </w:p>
        </w:tc>
      </w:tr>
      <w:tr w:rsidR="00FC33B8" w14:paraId="61C6D374" w14:textId="77777777" w:rsidTr="00C22586">
        <w:trPr>
          <w:cantSplit/>
          <w:trHeight w:val="1401"/>
        </w:trPr>
        <w:tc>
          <w:tcPr>
            <w:tcW w:w="1822" w:type="dxa"/>
            <w:gridSpan w:val="2"/>
            <w:vAlign w:val="center"/>
          </w:tcPr>
          <w:p w14:paraId="6E640103" w14:textId="77777777" w:rsidR="00FC33B8" w:rsidRDefault="00FC33B8" w:rsidP="00C2258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发票信息</w:t>
            </w:r>
          </w:p>
        </w:tc>
        <w:tc>
          <w:tcPr>
            <w:tcW w:w="7500" w:type="dxa"/>
            <w:gridSpan w:val="7"/>
            <w:vAlign w:val="center"/>
          </w:tcPr>
          <w:p w14:paraId="0D87C090" w14:textId="26151C72" w:rsidR="00FC33B8" w:rsidRDefault="00B14CED" w:rsidP="00C2258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84CA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请详细填写</w:t>
            </w:r>
            <w:r w:rsidR="006475A8" w:rsidRPr="00284CA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或提供企业六位开票代码</w:t>
            </w:r>
            <w:r w:rsidRPr="00284CA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，否则视为开具增值税普通发票，不予退换！</w:t>
            </w:r>
          </w:p>
          <w:p w14:paraId="2BF2FA27" w14:textId="77777777" w:rsidR="00FC33B8" w:rsidRDefault="00FC33B8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单位名称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14:paraId="23737998" w14:textId="77777777" w:rsidR="00FC33B8" w:rsidRDefault="00FC33B8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税    号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14:paraId="0FD71497" w14:textId="77777777" w:rsidR="00E37600" w:rsidRDefault="00E37600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 w:rsidR="00FC33B8">
              <w:rPr>
                <w:rFonts w:asciiTheme="minorEastAsia" w:hAnsiTheme="minorEastAsia" w:hint="eastAsia"/>
                <w:sz w:val="18"/>
                <w:szCs w:val="18"/>
              </w:rPr>
              <w:t>地址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200C8461" w14:textId="493DA452" w:rsidR="00FC33B8" w:rsidRDefault="00E37600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 w:rsidR="00FC33B8">
              <w:rPr>
                <w:rFonts w:asciiTheme="minorEastAsia" w:hAnsiTheme="minorEastAsia" w:hint="eastAsia"/>
                <w:sz w:val="18"/>
                <w:szCs w:val="18"/>
              </w:rPr>
              <w:t>电话</w:t>
            </w:r>
            <w:r w:rsidR="00FC33B8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14:paraId="7D9264F6" w14:textId="77777777" w:rsidR="00E37600" w:rsidRDefault="00FC33B8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开户</w:t>
            </w:r>
            <w:r w:rsidR="00E37600">
              <w:rPr>
                <w:rFonts w:asciiTheme="minorEastAsia" w:hAnsiTheme="minorEastAsia" w:hint="eastAsia"/>
                <w:sz w:val="18"/>
                <w:szCs w:val="18"/>
              </w:rPr>
              <w:t>银行：</w:t>
            </w:r>
          </w:p>
          <w:p w14:paraId="1B3F2DA5" w14:textId="53DBDE2C" w:rsidR="00FC33B8" w:rsidRDefault="00E37600" w:rsidP="00B14C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开户账号：</w:t>
            </w:r>
          </w:p>
        </w:tc>
      </w:tr>
      <w:tr w:rsidR="00FC33B8" w14:paraId="17B1C781" w14:textId="77777777" w:rsidTr="00C22586">
        <w:trPr>
          <w:cantSplit/>
          <w:trHeight w:val="1835"/>
        </w:trPr>
        <w:tc>
          <w:tcPr>
            <w:tcW w:w="9322" w:type="dxa"/>
            <w:gridSpan w:val="9"/>
          </w:tcPr>
          <w:p w14:paraId="23AAF20B" w14:textId="34E727B6" w:rsidR="00FC33B8" w:rsidRDefault="00FC33B8" w:rsidP="00C22586">
            <w:pPr>
              <w:spacing w:line="360" w:lineRule="exact"/>
              <w:ind w:left="718" w:hangingChars="399" w:hanging="71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1.请将报名表及汇款凭证Email至组委会，并</w:t>
            </w:r>
            <w:r>
              <w:rPr>
                <w:rFonts w:asciiTheme="minorEastAsia" w:hAnsiTheme="minorEastAsia"/>
                <w:sz w:val="18"/>
                <w:szCs w:val="18"/>
              </w:rPr>
              <w:t>上传</w:t>
            </w:r>
            <w:r w:rsidR="00E37600">
              <w:rPr>
                <w:rFonts w:asciiTheme="minorEastAsia" w:hAnsiTheme="minorEastAsia" w:hint="eastAsia"/>
                <w:sz w:val="18"/>
                <w:szCs w:val="18"/>
              </w:rPr>
              <w:t>参会</w:t>
            </w:r>
            <w:r>
              <w:rPr>
                <w:rFonts w:asciiTheme="minorEastAsia" w:hAnsiTheme="minorEastAsia"/>
                <w:sz w:val="18"/>
                <w:szCs w:val="18"/>
              </w:rPr>
              <w:t>代表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电子版</w:t>
            </w:r>
            <w:r>
              <w:rPr>
                <w:rFonts w:asciiTheme="minorEastAsia" w:hAnsiTheme="minorEastAsia"/>
                <w:sz w:val="18"/>
                <w:szCs w:val="18"/>
              </w:rPr>
              <w:t>照片；</w:t>
            </w:r>
          </w:p>
          <w:p w14:paraId="70144EDC" w14:textId="61438065" w:rsidR="00FC33B8" w:rsidRDefault="00FC33B8" w:rsidP="00C22586">
            <w:pPr>
              <w:spacing w:line="3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2.会刊信息刊登截止日：201</w:t>
            </w:r>
            <w:r w:rsidR="00B14CED"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年10月10日，逾期后仍接受报名，但无法基本信息会刊载录；</w:t>
            </w:r>
          </w:p>
          <w:p w14:paraId="562236F8" w14:textId="2E8A001B" w:rsidR="00FC33B8" w:rsidRDefault="00FC33B8" w:rsidP="00C22586">
            <w:pPr>
              <w:spacing w:line="3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3.如不能如期参加，请于201</w:t>
            </w:r>
            <w:r w:rsidR="00B14CED"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年10月25日前告知，逾期不予退款！</w:t>
            </w:r>
          </w:p>
          <w:p w14:paraId="7F32DDA0" w14:textId="77777777" w:rsidR="006475A8" w:rsidRDefault="006475A8" w:rsidP="00C22586">
            <w:pPr>
              <w:spacing w:line="3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  <w:p w14:paraId="79A3BB68" w14:textId="77777777" w:rsidR="00FC33B8" w:rsidRDefault="00FC33B8" w:rsidP="00C22586">
            <w:pPr>
              <w:spacing w:line="360" w:lineRule="exact"/>
              <w:ind w:firstLineChars="3200" w:firstLine="57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公司确认（请加盖公章）</w:t>
            </w:r>
          </w:p>
          <w:p w14:paraId="19597387" w14:textId="77777777" w:rsidR="00FC33B8" w:rsidRDefault="00FC33B8" w:rsidP="00C22586">
            <w:pPr>
              <w:spacing w:line="360" w:lineRule="exact"/>
              <w:ind w:firstLineChars="3400" w:firstLine="61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   月    日     </w:t>
            </w:r>
          </w:p>
        </w:tc>
      </w:tr>
    </w:tbl>
    <w:p w14:paraId="45C227FC" w14:textId="77777777" w:rsidR="006475A8" w:rsidRDefault="006475A8" w:rsidP="00B14CED">
      <w:pPr>
        <w:jc w:val="left"/>
        <w:rPr>
          <w:rFonts w:ascii="仿宋_GB2312" w:eastAsia="仿宋_GB2312"/>
          <w:sz w:val="32"/>
          <w:szCs w:val="32"/>
        </w:rPr>
      </w:pPr>
    </w:p>
    <w:p w14:paraId="517A22B2" w14:textId="5D6D50D0" w:rsidR="00B14CED" w:rsidRDefault="00B14CED" w:rsidP="00B14CE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4765ECE" w14:textId="53603939" w:rsidR="00B14CED" w:rsidRDefault="00B14CED" w:rsidP="00B14CED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C</w:t>
      </w:r>
      <w:r>
        <w:rPr>
          <w:rFonts w:ascii="方正小标宋简体" w:eastAsia="方正小标宋简体" w:hAnsiTheme="minorEastAsia"/>
          <w:sz w:val="32"/>
          <w:szCs w:val="32"/>
        </w:rPr>
        <w:t>MRA</w:t>
      </w:r>
      <w:r>
        <w:rPr>
          <w:rFonts w:ascii="方正小标宋简体" w:eastAsia="方正小标宋简体" w:hAnsiTheme="minorEastAsia" w:hint="eastAsia"/>
          <w:sz w:val="32"/>
          <w:szCs w:val="32"/>
        </w:rPr>
        <w:t>年会</w:t>
      </w:r>
      <w:r w:rsidR="005649E9">
        <w:rPr>
          <w:rFonts w:ascii="方正小标宋简体" w:eastAsia="方正小标宋简体" w:hAnsiTheme="minorEastAsia" w:hint="eastAsia"/>
          <w:sz w:val="32"/>
          <w:szCs w:val="32"/>
        </w:rPr>
        <w:t>展览平面图</w:t>
      </w:r>
    </w:p>
    <w:p w14:paraId="2D801055" w14:textId="3F961685" w:rsidR="004C72F3" w:rsidRDefault="00284CAC" w:rsidP="00B14CED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31045" wp14:editId="63125D21">
            <wp:simplePos x="0" y="0"/>
            <wp:positionH relativeFrom="column">
              <wp:posOffset>-147174</wp:posOffset>
            </wp:positionH>
            <wp:positionV relativeFrom="paragraph">
              <wp:posOffset>472636</wp:posOffset>
            </wp:positionV>
            <wp:extent cx="6189345" cy="6148754"/>
            <wp:effectExtent l="0" t="0" r="190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614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3E459" w14:textId="45E36492" w:rsidR="00FC33B8" w:rsidRPr="00B14CED" w:rsidRDefault="00FC33B8" w:rsidP="00284CAC">
      <w:pPr>
        <w:jc w:val="center"/>
        <w:rPr>
          <w:rFonts w:ascii="仿宋_GB2312" w:eastAsia="仿宋_GB2312"/>
          <w:sz w:val="32"/>
          <w:szCs w:val="32"/>
        </w:rPr>
      </w:pPr>
    </w:p>
    <w:sectPr w:rsidR="00FC33B8" w:rsidRPr="00B14CED" w:rsidSect="006475A8">
      <w:footerReference w:type="default" r:id="rId8"/>
      <w:pgSz w:w="11906" w:h="16838"/>
      <w:pgMar w:top="1247" w:right="147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3CF6" w14:textId="77777777" w:rsidR="00A23242" w:rsidRDefault="00A23242" w:rsidP="00C33DE2">
      <w:r>
        <w:separator/>
      </w:r>
    </w:p>
  </w:endnote>
  <w:endnote w:type="continuationSeparator" w:id="0">
    <w:p w14:paraId="7E8B73E7" w14:textId="77777777" w:rsidR="00A23242" w:rsidRDefault="00A23242" w:rsidP="00C3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1663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A85741" w14:textId="0D1D8529" w:rsidR="00C33DE2" w:rsidRDefault="00C33DE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40051" w14:textId="77777777" w:rsidR="00C33DE2" w:rsidRDefault="00C33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4D5B" w14:textId="77777777" w:rsidR="00A23242" w:rsidRDefault="00A23242" w:rsidP="00C33DE2">
      <w:r>
        <w:separator/>
      </w:r>
    </w:p>
  </w:footnote>
  <w:footnote w:type="continuationSeparator" w:id="0">
    <w:p w14:paraId="30369EC6" w14:textId="77777777" w:rsidR="00A23242" w:rsidRDefault="00A23242" w:rsidP="00C3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6B8"/>
    <w:multiLevelType w:val="hybridMultilevel"/>
    <w:tmpl w:val="BCEE7108"/>
    <w:lvl w:ilvl="0" w:tplc="89FE7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015F26"/>
    <w:rsid w:val="0002213A"/>
    <w:rsid w:val="0014027D"/>
    <w:rsid w:val="0019501E"/>
    <w:rsid w:val="00203244"/>
    <w:rsid w:val="00206370"/>
    <w:rsid w:val="002071DB"/>
    <w:rsid w:val="00284CAC"/>
    <w:rsid w:val="00285FEB"/>
    <w:rsid w:val="002A1868"/>
    <w:rsid w:val="002A504F"/>
    <w:rsid w:val="002C52AB"/>
    <w:rsid w:val="0032612F"/>
    <w:rsid w:val="00343AA5"/>
    <w:rsid w:val="003C2338"/>
    <w:rsid w:val="003E5341"/>
    <w:rsid w:val="004C72F3"/>
    <w:rsid w:val="005649E9"/>
    <w:rsid w:val="005B4D10"/>
    <w:rsid w:val="006475A8"/>
    <w:rsid w:val="0067357C"/>
    <w:rsid w:val="00677D52"/>
    <w:rsid w:val="0070782F"/>
    <w:rsid w:val="00775B84"/>
    <w:rsid w:val="00813827"/>
    <w:rsid w:val="00840EB0"/>
    <w:rsid w:val="00922F97"/>
    <w:rsid w:val="00965CEE"/>
    <w:rsid w:val="00993F2A"/>
    <w:rsid w:val="00A23242"/>
    <w:rsid w:val="00A6186A"/>
    <w:rsid w:val="00A91973"/>
    <w:rsid w:val="00AD1A2F"/>
    <w:rsid w:val="00B14CED"/>
    <w:rsid w:val="00BE402F"/>
    <w:rsid w:val="00C33DE2"/>
    <w:rsid w:val="00D60342"/>
    <w:rsid w:val="00D72BED"/>
    <w:rsid w:val="00D74290"/>
    <w:rsid w:val="00D87DA4"/>
    <w:rsid w:val="00E37600"/>
    <w:rsid w:val="00E81021"/>
    <w:rsid w:val="00FA2BAC"/>
    <w:rsid w:val="00FB1BC0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D5E3D"/>
  <w15:chartTrackingRefBased/>
  <w15:docId w15:val="{19AC21A3-FF09-439A-B388-083C518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D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DE2"/>
    <w:rPr>
      <w:sz w:val="18"/>
      <w:szCs w:val="18"/>
    </w:rPr>
  </w:style>
  <w:style w:type="paragraph" w:styleId="a7">
    <w:name w:val="List Paragraph"/>
    <w:basedOn w:val="a"/>
    <w:uiPriority w:val="34"/>
    <w:qFormat/>
    <w:rsid w:val="002C52AB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22F9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2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lvxf@chinacmra.org</dc:creator>
  <cp:keywords/>
  <dc:description/>
  <cp:lastModifiedBy>lvxf@chinacmra.org</cp:lastModifiedBy>
  <cp:revision>19</cp:revision>
  <cp:lastPrinted>2018-07-20T10:08:00Z</cp:lastPrinted>
  <dcterms:created xsi:type="dcterms:W3CDTF">2018-07-17T01:48:00Z</dcterms:created>
  <dcterms:modified xsi:type="dcterms:W3CDTF">2018-07-20T10:09:00Z</dcterms:modified>
</cp:coreProperties>
</file>