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EC" w:rsidRPr="000817EC" w:rsidRDefault="000817EC" w:rsidP="000817EC">
      <w:pPr>
        <w:widowControl/>
        <w:jc w:val="center"/>
        <w:rPr>
          <w:rFonts w:asciiTheme="minorEastAsia" w:hAnsiTheme="minorEastAsia"/>
          <w:b/>
          <w:sz w:val="44"/>
          <w:szCs w:val="44"/>
        </w:rPr>
      </w:pPr>
      <w:r w:rsidRPr="000817EC">
        <w:rPr>
          <w:rFonts w:asciiTheme="minorEastAsia" w:hAnsiTheme="minorEastAsia" w:hint="eastAsia"/>
          <w:b/>
          <w:sz w:val="44"/>
          <w:szCs w:val="44"/>
        </w:rPr>
        <w:t>中国有色金属工业协会再生金属分会</w:t>
      </w:r>
    </w:p>
    <w:p w:rsidR="000817EC" w:rsidRPr="000817EC" w:rsidRDefault="000817EC" w:rsidP="000817EC">
      <w:pPr>
        <w:spacing w:line="560" w:lineRule="exact"/>
        <w:jc w:val="center"/>
        <w:rPr>
          <w:rFonts w:asciiTheme="minorEastAsia" w:hAnsiTheme="minorEastAsia"/>
          <w:b/>
          <w:sz w:val="44"/>
          <w:szCs w:val="44"/>
        </w:rPr>
      </w:pPr>
      <w:r>
        <w:rPr>
          <w:rFonts w:asciiTheme="minorEastAsia" w:hAnsiTheme="minorEastAsia" w:hint="eastAsia"/>
          <w:b/>
          <w:sz w:val="44"/>
          <w:szCs w:val="44"/>
        </w:rPr>
        <w:t>工作规则</w:t>
      </w:r>
      <w:bookmarkStart w:id="0" w:name="_GoBack"/>
      <w:bookmarkEnd w:id="0"/>
    </w:p>
    <w:p w:rsidR="000817EC" w:rsidRPr="000817EC" w:rsidRDefault="000817EC" w:rsidP="000817EC">
      <w:pPr>
        <w:spacing w:line="360" w:lineRule="auto"/>
        <w:rPr>
          <w:rFonts w:asciiTheme="minorEastAsia" w:hAnsiTheme="minorEastAsia"/>
          <w:sz w:val="24"/>
          <w:szCs w:val="24"/>
        </w:rPr>
      </w:pPr>
    </w:p>
    <w:p w:rsidR="000817EC" w:rsidRPr="000817EC" w:rsidRDefault="000817EC" w:rsidP="000817EC">
      <w:pPr>
        <w:spacing w:line="560" w:lineRule="exact"/>
        <w:jc w:val="center"/>
        <w:rPr>
          <w:rFonts w:asciiTheme="minorEastAsia" w:hAnsiTheme="minorEastAsia" w:hint="eastAsia"/>
          <w:b/>
          <w:sz w:val="32"/>
          <w:szCs w:val="32"/>
        </w:rPr>
      </w:pPr>
      <w:r w:rsidRPr="000817EC">
        <w:rPr>
          <w:rFonts w:asciiTheme="minorEastAsia" w:hAnsiTheme="minorEastAsia" w:hint="eastAsia"/>
          <w:b/>
          <w:sz w:val="32"/>
          <w:szCs w:val="32"/>
        </w:rPr>
        <w:t>第一章  总则</w:t>
      </w:r>
    </w:p>
    <w:p w:rsidR="000817EC" w:rsidRPr="000817EC" w:rsidRDefault="000817EC" w:rsidP="000817EC">
      <w:pPr>
        <w:pStyle w:val="a5"/>
        <w:numPr>
          <w:ilvl w:val="0"/>
          <w:numId w:val="6"/>
        </w:numPr>
        <w:spacing w:line="560" w:lineRule="exact"/>
        <w:ind w:left="0" w:firstLineChars="221" w:firstLine="707"/>
        <w:jc w:val="left"/>
        <w:rPr>
          <w:rFonts w:asciiTheme="minorEastAsia" w:eastAsiaTheme="minorEastAsia" w:hAnsiTheme="minorEastAsia" w:hint="eastAsia"/>
          <w:sz w:val="32"/>
          <w:szCs w:val="32"/>
        </w:rPr>
      </w:pPr>
      <w:r w:rsidRPr="000817EC">
        <w:rPr>
          <w:rFonts w:asciiTheme="minorEastAsia" w:eastAsiaTheme="minorEastAsia" w:hAnsiTheme="minorEastAsia" w:hint="eastAsia"/>
          <w:sz w:val="32"/>
          <w:szCs w:val="32"/>
        </w:rPr>
        <w:t xml:space="preserve"> 中国有色金属工业协会再生金属分会（以下简称“本分会”）是中国有色金属工业协会的分支机构。英文名称为：</w:t>
      </w:r>
      <w:r w:rsidRPr="000817EC">
        <w:rPr>
          <w:rFonts w:asciiTheme="minorEastAsia" w:eastAsiaTheme="minorEastAsia" w:hAnsiTheme="minorEastAsia" w:hint="eastAsia"/>
          <w:spacing w:val="-6"/>
          <w:sz w:val="32"/>
          <w:szCs w:val="32"/>
        </w:rPr>
        <w:t>CHINA  NONFERROUS  METALS  INDUSTRY  ASSOCIATION  RECYCLING  METAL  BRANCH，</w:t>
      </w:r>
      <w:r w:rsidRPr="000817EC">
        <w:rPr>
          <w:rFonts w:asciiTheme="minorEastAsia" w:eastAsiaTheme="minorEastAsia" w:hAnsiTheme="minorEastAsia" w:hint="eastAsia"/>
          <w:sz w:val="32"/>
          <w:szCs w:val="32"/>
        </w:rPr>
        <w:t>缩写为CMRA。</w:t>
      </w:r>
    </w:p>
    <w:p w:rsidR="000817EC" w:rsidRPr="000817EC" w:rsidRDefault="000817EC" w:rsidP="000817EC">
      <w:pPr>
        <w:pStyle w:val="a5"/>
        <w:numPr>
          <w:ilvl w:val="0"/>
          <w:numId w:val="6"/>
        </w:numPr>
        <w:spacing w:line="560" w:lineRule="exact"/>
        <w:ind w:left="0" w:firstLineChars="221" w:firstLine="707"/>
        <w:jc w:val="left"/>
        <w:rPr>
          <w:rFonts w:asciiTheme="minorEastAsia" w:eastAsiaTheme="minorEastAsia" w:hAnsiTheme="minorEastAsia" w:hint="eastAsia"/>
          <w:sz w:val="32"/>
          <w:szCs w:val="32"/>
        </w:rPr>
      </w:pPr>
      <w:r w:rsidRPr="000817EC">
        <w:rPr>
          <w:rFonts w:asciiTheme="minorEastAsia" w:eastAsiaTheme="minorEastAsia" w:hAnsiTheme="minorEastAsia" w:hint="eastAsia"/>
          <w:sz w:val="32"/>
          <w:szCs w:val="32"/>
        </w:rPr>
        <w:t xml:space="preserve"> 为使本分会各项工作规范化、制度化、科学化，提高服务质量和工作效率，依据民政部《社会团体登记管理条例》、中国有色金属工业协会章程所规定的宗旨和业务范围，在其授权范围内开展工作，特制定本规则。</w:t>
      </w:r>
    </w:p>
    <w:p w:rsidR="000817EC" w:rsidRPr="000817EC" w:rsidRDefault="000817EC" w:rsidP="000817EC">
      <w:pPr>
        <w:pStyle w:val="a5"/>
        <w:numPr>
          <w:ilvl w:val="0"/>
          <w:numId w:val="6"/>
        </w:numPr>
        <w:spacing w:line="560" w:lineRule="exact"/>
        <w:ind w:left="0" w:firstLineChars="221" w:firstLine="707"/>
        <w:jc w:val="left"/>
        <w:rPr>
          <w:rFonts w:asciiTheme="minorEastAsia" w:eastAsiaTheme="minorEastAsia" w:hAnsiTheme="minorEastAsia" w:hint="eastAsia"/>
          <w:sz w:val="32"/>
          <w:szCs w:val="32"/>
        </w:rPr>
      </w:pPr>
      <w:r w:rsidRPr="000817EC">
        <w:rPr>
          <w:rFonts w:asciiTheme="minorEastAsia" w:eastAsiaTheme="minorEastAsia" w:hAnsiTheme="minorEastAsia" w:hint="eastAsia"/>
          <w:sz w:val="32"/>
          <w:szCs w:val="32"/>
        </w:rPr>
        <w:t xml:space="preserve"> 本分会坚持党的基本路线，遵守宪法、法律、法规和国家政策，遵守社会道德风尚；坚持为政府、为行业、为会员企业服务的宗旨，积极发挥组织协调作用，建立和完善行业自律机制，在国家的方针政策的指导下，逐步实现行业的自我管理；充分发挥政府的参谋助手作用，发挥在政府与企业之间的桥梁纽带作用，维护会员合法权益；促进我国再生有色金属行业健康发展。</w:t>
      </w:r>
    </w:p>
    <w:p w:rsidR="000817EC" w:rsidRPr="000817EC" w:rsidRDefault="000817EC" w:rsidP="000817EC">
      <w:pPr>
        <w:pStyle w:val="a5"/>
        <w:numPr>
          <w:ilvl w:val="0"/>
          <w:numId w:val="6"/>
        </w:numPr>
        <w:spacing w:line="560" w:lineRule="exact"/>
        <w:ind w:left="0" w:firstLineChars="221" w:firstLine="707"/>
        <w:jc w:val="left"/>
        <w:rPr>
          <w:rFonts w:asciiTheme="minorEastAsia" w:eastAsiaTheme="minorEastAsia" w:hAnsiTheme="minorEastAsia" w:hint="eastAsia"/>
          <w:sz w:val="32"/>
          <w:szCs w:val="32"/>
        </w:rPr>
      </w:pPr>
      <w:r w:rsidRPr="000817EC">
        <w:rPr>
          <w:rFonts w:asciiTheme="minorEastAsia" w:eastAsiaTheme="minorEastAsia" w:hAnsiTheme="minorEastAsia" w:hint="eastAsia"/>
          <w:sz w:val="32"/>
          <w:szCs w:val="32"/>
        </w:rPr>
        <w:t xml:space="preserve"> 本分会接受中国有色金属工业协会和社团登记管理机关民政部的业务指导和监督管理。</w:t>
      </w:r>
    </w:p>
    <w:p w:rsidR="000817EC" w:rsidRPr="000817EC" w:rsidRDefault="000817EC" w:rsidP="000817EC">
      <w:pPr>
        <w:pStyle w:val="a5"/>
        <w:numPr>
          <w:ilvl w:val="0"/>
          <w:numId w:val="6"/>
        </w:numPr>
        <w:spacing w:line="560" w:lineRule="exact"/>
        <w:ind w:left="0" w:firstLineChars="221" w:firstLine="707"/>
        <w:jc w:val="left"/>
        <w:rPr>
          <w:rFonts w:asciiTheme="minorEastAsia" w:eastAsiaTheme="minorEastAsia" w:hAnsiTheme="minorEastAsia" w:hint="eastAsia"/>
          <w:sz w:val="32"/>
          <w:szCs w:val="32"/>
        </w:rPr>
      </w:pPr>
      <w:r w:rsidRPr="000817EC">
        <w:rPr>
          <w:rFonts w:asciiTheme="minorEastAsia" w:eastAsiaTheme="minorEastAsia" w:hAnsiTheme="minorEastAsia" w:hint="eastAsia"/>
          <w:sz w:val="32"/>
          <w:szCs w:val="32"/>
        </w:rPr>
        <w:t xml:space="preserve"> 本分会办公地址设在北京市海淀区西直门北大街62号。</w:t>
      </w:r>
    </w:p>
    <w:p w:rsidR="000817EC" w:rsidRPr="000817EC" w:rsidRDefault="000817EC" w:rsidP="000817EC">
      <w:pPr>
        <w:pStyle w:val="a5"/>
        <w:spacing w:line="560" w:lineRule="exact"/>
        <w:ind w:left="420" w:firstLineChars="0" w:firstLine="0"/>
        <w:rPr>
          <w:rFonts w:asciiTheme="minorEastAsia" w:eastAsiaTheme="minorEastAsia" w:hAnsiTheme="minorEastAsia" w:hint="eastAsia"/>
          <w:sz w:val="32"/>
          <w:szCs w:val="32"/>
        </w:rPr>
      </w:pPr>
    </w:p>
    <w:p w:rsidR="000817EC" w:rsidRPr="000817EC" w:rsidRDefault="000817EC" w:rsidP="000817EC">
      <w:pPr>
        <w:widowControl/>
        <w:spacing w:line="560" w:lineRule="exact"/>
        <w:jc w:val="center"/>
        <w:rPr>
          <w:rFonts w:asciiTheme="minorEastAsia" w:hAnsiTheme="minorEastAsia" w:hint="eastAsia"/>
          <w:b/>
          <w:sz w:val="32"/>
          <w:szCs w:val="32"/>
        </w:rPr>
      </w:pPr>
      <w:r w:rsidRPr="000817EC">
        <w:rPr>
          <w:rFonts w:asciiTheme="minorEastAsia" w:hAnsiTheme="minorEastAsia" w:hint="eastAsia"/>
          <w:b/>
          <w:sz w:val="32"/>
          <w:szCs w:val="32"/>
        </w:rPr>
        <w:lastRenderedPageBreak/>
        <w:t>第二章  业务范围</w:t>
      </w:r>
    </w:p>
    <w:p w:rsidR="000817EC" w:rsidRPr="000817EC" w:rsidRDefault="000817EC" w:rsidP="000817EC">
      <w:pPr>
        <w:pStyle w:val="a5"/>
        <w:numPr>
          <w:ilvl w:val="0"/>
          <w:numId w:val="6"/>
        </w:numPr>
        <w:spacing w:line="560" w:lineRule="exact"/>
        <w:ind w:left="0" w:firstLineChars="221" w:firstLine="707"/>
        <w:jc w:val="left"/>
        <w:rPr>
          <w:rFonts w:asciiTheme="minorEastAsia" w:eastAsiaTheme="minorEastAsia" w:hAnsiTheme="minorEastAsia" w:hint="eastAsia"/>
          <w:sz w:val="32"/>
          <w:szCs w:val="32"/>
        </w:rPr>
      </w:pPr>
      <w:r w:rsidRPr="000817EC">
        <w:rPr>
          <w:rFonts w:asciiTheme="minorEastAsia" w:eastAsiaTheme="minorEastAsia" w:hAnsiTheme="minorEastAsia" w:hint="eastAsia"/>
          <w:sz w:val="32"/>
          <w:szCs w:val="32"/>
        </w:rPr>
        <w:t xml:space="preserve"> 本分会的业务范围包括：</w:t>
      </w:r>
    </w:p>
    <w:p w:rsidR="000817EC" w:rsidRPr="000817EC" w:rsidRDefault="000817EC" w:rsidP="000817EC">
      <w:pPr>
        <w:pStyle w:val="a5"/>
        <w:widowControl/>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left="0" w:firstLineChars="0" w:firstLine="707"/>
        <w:rPr>
          <w:rFonts w:asciiTheme="minorEastAsia" w:eastAsiaTheme="minorEastAsia" w:hAnsiTheme="minorEastAsia" w:hint="eastAsia"/>
          <w:sz w:val="32"/>
          <w:szCs w:val="32"/>
        </w:rPr>
      </w:pPr>
      <w:r w:rsidRPr="000817EC">
        <w:rPr>
          <w:rFonts w:asciiTheme="minorEastAsia" w:eastAsiaTheme="minorEastAsia" w:hAnsiTheme="minorEastAsia" w:hint="eastAsia"/>
          <w:sz w:val="32"/>
          <w:szCs w:val="32"/>
        </w:rPr>
        <w:t>根据国家政策法规，制定并监督执行行规行约，规范行业行为，协调同行价格争议，维护公平竞争；</w:t>
      </w:r>
    </w:p>
    <w:p w:rsidR="000817EC" w:rsidRPr="000817EC" w:rsidRDefault="000817EC" w:rsidP="000817EC">
      <w:pPr>
        <w:pStyle w:val="a5"/>
        <w:widowControl/>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left="0" w:firstLineChars="0" w:firstLine="707"/>
        <w:rPr>
          <w:rFonts w:asciiTheme="minorEastAsia" w:eastAsiaTheme="minorEastAsia" w:hAnsiTheme="minorEastAsia" w:hint="eastAsia"/>
          <w:sz w:val="32"/>
          <w:szCs w:val="32"/>
        </w:rPr>
      </w:pPr>
      <w:r w:rsidRPr="000817EC">
        <w:rPr>
          <w:rFonts w:asciiTheme="minorEastAsia" w:eastAsiaTheme="minorEastAsia" w:hAnsiTheme="minorEastAsia" w:hint="eastAsia"/>
          <w:sz w:val="32"/>
          <w:szCs w:val="32"/>
        </w:rPr>
        <w:t>通过调查研究为政府制定行业发展规划、产业政策、有关法律法规，提出意见和建议；</w:t>
      </w:r>
    </w:p>
    <w:p w:rsidR="000817EC" w:rsidRPr="000817EC" w:rsidRDefault="000817EC" w:rsidP="000817EC">
      <w:pPr>
        <w:pStyle w:val="a5"/>
        <w:widowControl/>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left="0" w:firstLineChars="0" w:firstLine="707"/>
        <w:rPr>
          <w:rFonts w:asciiTheme="minorEastAsia" w:eastAsiaTheme="minorEastAsia" w:hAnsiTheme="minorEastAsia" w:hint="eastAsia"/>
          <w:sz w:val="32"/>
          <w:szCs w:val="32"/>
        </w:rPr>
      </w:pPr>
      <w:r w:rsidRPr="000817EC">
        <w:rPr>
          <w:rFonts w:asciiTheme="minorEastAsia" w:eastAsiaTheme="minorEastAsia" w:hAnsiTheme="minorEastAsia" w:hint="eastAsia"/>
          <w:sz w:val="32"/>
          <w:szCs w:val="32"/>
        </w:rPr>
        <w:t>协助政府职能部门制定、修订本行业国家标准，负责本行业标准的制定、修订和实施监督；</w:t>
      </w:r>
    </w:p>
    <w:p w:rsidR="000817EC" w:rsidRPr="000817EC" w:rsidRDefault="000817EC" w:rsidP="000817EC">
      <w:pPr>
        <w:pStyle w:val="a5"/>
        <w:widowControl/>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left="0" w:firstLineChars="0" w:firstLine="707"/>
        <w:rPr>
          <w:rFonts w:asciiTheme="minorEastAsia" w:eastAsiaTheme="minorEastAsia" w:hAnsiTheme="minorEastAsia" w:hint="eastAsia"/>
          <w:sz w:val="32"/>
          <w:szCs w:val="32"/>
        </w:rPr>
      </w:pPr>
      <w:r w:rsidRPr="000817EC">
        <w:rPr>
          <w:rFonts w:asciiTheme="minorEastAsia" w:eastAsiaTheme="minorEastAsia" w:hAnsiTheme="minorEastAsia" w:hint="eastAsia"/>
          <w:sz w:val="32"/>
          <w:szCs w:val="32"/>
        </w:rPr>
        <w:t>根据政府职能部门的授权和委托，开展行业统计调查工作，收集、整理、分析并发布行业信息；</w:t>
      </w:r>
    </w:p>
    <w:p w:rsidR="000817EC" w:rsidRPr="000817EC" w:rsidRDefault="000817EC" w:rsidP="000817EC">
      <w:pPr>
        <w:pStyle w:val="a5"/>
        <w:widowControl/>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left="0" w:firstLineChars="0" w:firstLine="707"/>
        <w:rPr>
          <w:rFonts w:asciiTheme="minorEastAsia" w:eastAsiaTheme="minorEastAsia" w:hAnsiTheme="minorEastAsia" w:hint="eastAsia"/>
          <w:sz w:val="32"/>
          <w:szCs w:val="32"/>
        </w:rPr>
      </w:pPr>
      <w:r w:rsidRPr="000817EC">
        <w:rPr>
          <w:rFonts w:asciiTheme="minorEastAsia" w:eastAsiaTheme="minorEastAsia" w:hAnsiTheme="minorEastAsia" w:hint="eastAsia"/>
          <w:sz w:val="32"/>
          <w:szCs w:val="32"/>
        </w:rPr>
        <w:t>根据政府职能部门的授权和委托，对技术改造、技术引进、投资与开发项目进行前期论证；</w:t>
      </w:r>
    </w:p>
    <w:p w:rsidR="000817EC" w:rsidRPr="000817EC" w:rsidRDefault="000817EC" w:rsidP="000817EC">
      <w:pPr>
        <w:pStyle w:val="a5"/>
        <w:widowControl/>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left="0" w:firstLineChars="0" w:firstLine="707"/>
        <w:rPr>
          <w:rFonts w:asciiTheme="minorEastAsia" w:eastAsiaTheme="minorEastAsia" w:hAnsiTheme="minorEastAsia" w:hint="eastAsia"/>
          <w:sz w:val="32"/>
          <w:szCs w:val="32"/>
        </w:rPr>
      </w:pPr>
      <w:r w:rsidRPr="000817EC">
        <w:rPr>
          <w:rFonts w:asciiTheme="minorEastAsia" w:eastAsiaTheme="minorEastAsia" w:hAnsiTheme="minorEastAsia" w:hint="eastAsia"/>
          <w:sz w:val="32"/>
          <w:szCs w:val="32"/>
        </w:rPr>
        <w:t>根据政府职能部门的授权和委托，进行企业资信的评定工作，承担行业相关许可资质发放的预审及产品质量监督工作；</w:t>
      </w:r>
    </w:p>
    <w:p w:rsidR="000817EC" w:rsidRPr="000817EC" w:rsidRDefault="000817EC" w:rsidP="000817EC">
      <w:pPr>
        <w:pStyle w:val="a5"/>
        <w:widowControl/>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left="0" w:firstLineChars="0" w:firstLine="707"/>
        <w:rPr>
          <w:rFonts w:asciiTheme="minorEastAsia" w:eastAsiaTheme="minorEastAsia" w:hAnsiTheme="minorEastAsia" w:hint="eastAsia"/>
          <w:sz w:val="32"/>
          <w:szCs w:val="32"/>
        </w:rPr>
      </w:pPr>
      <w:r w:rsidRPr="000817EC">
        <w:rPr>
          <w:rFonts w:asciiTheme="minorEastAsia" w:eastAsiaTheme="minorEastAsia" w:hAnsiTheme="minorEastAsia" w:hint="eastAsia"/>
          <w:sz w:val="32"/>
          <w:szCs w:val="32"/>
        </w:rPr>
        <w:t>组织行业科技成果鉴定、评奖和推广应用，开展人才交流、业务培训、信息咨询，创办刊物，组织展览会；</w:t>
      </w:r>
    </w:p>
    <w:p w:rsidR="000817EC" w:rsidRPr="000817EC" w:rsidRDefault="000817EC" w:rsidP="000817EC">
      <w:pPr>
        <w:pStyle w:val="a5"/>
        <w:widowControl/>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left="0" w:firstLineChars="0" w:firstLine="707"/>
        <w:rPr>
          <w:rFonts w:asciiTheme="minorEastAsia" w:eastAsiaTheme="minorEastAsia" w:hAnsiTheme="minorEastAsia" w:hint="eastAsia"/>
          <w:sz w:val="32"/>
          <w:szCs w:val="32"/>
        </w:rPr>
      </w:pPr>
      <w:r w:rsidRPr="000817EC">
        <w:rPr>
          <w:rFonts w:asciiTheme="minorEastAsia" w:eastAsiaTheme="minorEastAsia" w:hAnsiTheme="minorEastAsia" w:hint="eastAsia"/>
          <w:sz w:val="32"/>
          <w:szCs w:val="32"/>
        </w:rPr>
        <w:t>组织行业间的国际经济技术交流与合作，协调国际贸易争端，推动国内外先进工艺、技术、设备的应用；</w:t>
      </w:r>
    </w:p>
    <w:p w:rsidR="000817EC" w:rsidRPr="000817EC" w:rsidRDefault="000817EC" w:rsidP="000817EC">
      <w:pPr>
        <w:pStyle w:val="a5"/>
        <w:widowControl/>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left="0" w:firstLineChars="0" w:firstLine="707"/>
        <w:rPr>
          <w:rFonts w:asciiTheme="minorEastAsia" w:eastAsiaTheme="minorEastAsia" w:hAnsiTheme="minorEastAsia" w:hint="eastAsia"/>
          <w:sz w:val="32"/>
          <w:szCs w:val="32"/>
        </w:rPr>
      </w:pPr>
      <w:r w:rsidRPr="000817EC">
        <w:rPr>
          <w:rFonts w:asciiTheme="minorEastAsia" w:eastAsiaTheme="minorEastAsia" w:hAnsiTheme="minorEastAsia" w:hint="eastAsia"/>
          <w:sz w:val="32"/>
          <w:szCs w:val="32"/>
        </w:rPr>
        <w:t>反映会员要求，协调会员关系，维护行业企业合法权益；</w:t>
      </w:r>
    </w:p>
    <w:p w:rsidR="000817EC" w:rsidRPr="000817EC" w:rsidRDefault="000817EC" w:rsidP="000817EC">
      <w:pPr>
        <w:pStyle w:val="a5"/>
        <w:widowControl/>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left="0" w:firstLineChars="0" w:firstLine="707"/>
        <w:rPr>
          <w:rFonts w:asciiTheme="minorEastAsia" w:eastAsiaTheme="minorEastAsia" w:hAnsiTheme="minorEastAsia" w:hint="eastAsia"/>
          <w:sz w:val="32"/>
          <w:szCs w:val="32"/>
        </w:rPr>
      </w:pPr>
      <w:r w:rsidRPr="000817EC">
        <w:rPr>
          <w:rFonts w:asciiTheme="minorEastAsia" w:eastAsiaTheme="minorEastAsia" w:hAnsiTheme="minorEastAsia" w:hint="eastAsia"/>
          <w:sz w:val="32"/>
          <w:szCs w:val="32"/>
        </w:rPr>
        <w:t>承担政府有关部门委托的其他工作。</w:t>
      </w:r>
    </w:p>
    <w:p w:rsidR="000817EC" w:rsidRPr="000817EC" w:rsidRDefault="000817EC" w:rsidP="000817EC">
      <w:pPr>
        <w:pStyle w:val="a5"/>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21" w:firstLine="707"/>
        <w:rPr>
          <w:rFonts w:asciiTheme="minorEastAsia" w:eastAsiaTheme="minorEastAsia" w:hAnsiTheme="minorEastAsia" w:hint="eastAsia"/>
          <w:sz w:val="32"/>
          <w:szCs w:val="32"/>
        </w:rPr>
      </w:pPr>
    </w:p>
    <w:p w:rsidR="000817EC" w:rsidRPr="000817EC" w:rsidRDefault="000817EC" w:rsidP="000817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jc w:val="center"/>
        <w:rPr>
          <w:rFonts w:asciiTheme="minorEastAsia" w:hAnsiTheme="minorEastAsia" w:hint="eastAsia"/>
          <w:b/>
          <w:sz w:val="32"/>
          <w:szCs w:val="32"/>
        </w:rPr>
      </w:pPr>
    </w:p>
    <w:p w:rsidR="000817EC" w:rsidRPr="000817EC" w:rsidRDefault="000817EC" w:rsidP="000817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jc w:val="center"/>
        <w:rPr>
          <w:rFonts w:asciiTheme="minorEastAsia" w:hAnsiTheme="minorEastAsia" w:hint="eastAsia"/>
          <w:b/>
          <w:sz w:val="32"/>
          <w:szCs w:val="32"/>
        </w:rPr>
      </w:pPr>
      <w:r w:rsidRPr="000817EC">
        <w:rPr>
          <w:rFonts w:asciiTheme="minorEastAsia" w:hAnsiTheme="minorEastAsia" w:hint="eastAsia"/>
          <w:b/>
          <w:sz w:val="32"/>
          <w:szCs w:val="32"/>
        </w:rPr>
        <w:t>第三章  会员</w:t>
      </w:r>
    </w:p>
    <w:p w:rsidR="000817EC" w:rsidRPr="000817EC" w:rsidRDefault="000817EC" w:rsidP="000817EC">
      <w:pPr>
        <w:pStyle w:val="a5"/>
        <w:numPr>
          <w:ilvl w:val="0"/>
          <w:numId w:val="6"/>
        </w:numPr>
        <w:spacing w:line="560" w:lineRule="exact"/>
        <w:ind w:left="0" w:firstLineChars="221" w:firstLine="707"/>
        <w:jc w:val="left"/>
        <w:rPr>
          <w:rFonts w:asciiTheme="minorEastAsia" w:eastAsiaTheme="minorEastAsia" w:hAnsiTheme="minorEastAsia" w:hint="eastAsia"/>
          <w:sz w:val="32"/>
          <w:szCs w:val="32"/>
        </w:rPr>
      </w:pPr>
      <w:r w:rsidRPr="000817EC">
        <w:rPr>
          <w:rFonts w:asciiTheme="minorEastAsia" w:eastAsiaTheme="minorEastAsia" w:hAnsiTheme="minorEastAsia" w:hint="eastAsia"/>
          <w:sz w:val="32"/>
          <w:szCs w:val="32"/>
        </w:rPr>
        <w:t xml:space="preserve">  会员资格</w:t>
      </w:r>
    </w:p>
    <w:p w:rsidR="000817EC" w:rsidRPr="000817EC" w:rsidRDefault="000817EC" w:rsidP="000817EC">
      <w:pPr>
        <w:pStyle w:val="a5"/>
        <w:widowControl/>
        <w:numPr>
          <w:ilvl w:val="0"/>
          <w:numId w:val="7"/>
        </w:numPr>
        <w:tabs>
          <w:tab w:val="left" w:pos="0"/>
          <w:tab w:val="left" w:pos="1843"/>
          <w:tab w:val="left" w:pos="1985"/>
          <w:tab w:val="left" w:pos="2268"/>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left="0" w:firstLineChars="0" w:firstLine="709"/>
        <w:rPr>
          <w:rFonts w:asciiTheme="minorEastAsia" w:eastAsiaTheme="minorEastAsia" w:hAnsiTheme="minorEastAsia" w:hint="eastAsia"/>
          <w:sz w:val="32"/>
          <w:szCs w:val="32"/>
        </w:rPr>
      </w:pPr>
      <w:r w:rsidRPr="000817EC">
        <w:rPr>
          <w:rFonts w:asciiTheme="minorEastAsia" w:eastAsiaTheme="minorEastAsia" w:hAnsiTheme="minorEastAsia" w:hint="eastAsia"/>
          <w:sz w:val="32"/>
          <w:szCs w:val="32"/>
        </w:rPr>
        <w:t>拥护中国有色金属工业协会章程；同意本分会工作规则；</w:t>
      </w:r>
    </w:p>
    <w:p w:rsidR="000817EC" w:rsidRPr="000817EC" w:rsidRDefault="000817EC" w:rsidP="000817EC">
      <w:pPr>
        <w:pStyle w:val="a5"/>
        <w:widowControl/>
        <w:numPr>
          <w:ilvl w:val="0"/>
          <w:numId w:val="7"/>
        </w:numPr>
        <w:tabs>
          <w:tab w:val="left" w:pos="0"/>
          <w:tab w:val="left" w:pos="1843"/>
          <w:tab w:val="left" w:pos="1985"/>
          <w:tab w:val="left" w:pos="2268"/>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left="0" w:firstLineChars="0" w:firstLine="709"/>
        <w:rPr>
          <w:rFonts w:asciiTheme="minorEastAsia" w:eastAsiaTheme="minorEastAsia" w:hAnsiTheme="minorEastAsia" w:hint="eastAsia"/>
          <w:sz w:val="32"/>
          <w:szCs w:val="32"/>
        </w:rPr>
      </w:pPr>
      <w:r w:rsidRPr="000817EC">
        <w:rPr>
          <w:rFonts w:asciiTheme="minorEastAsia" w:eastAsiaTheme="minorEastAsia" w:hAnsiTheme="minorEastAsia" w:hint="eastAsia"/>
          <w:sz w:val="32"/>
          <w:szCs w:val="32"/>
        </w:rPr>
        <w:t>与再生有色金属相关的生产、经营、管理、研究、教学企事业单位；</w:t>
      </w:r>
    </w:p>
    <w:p w:rsidR="000817EC" w:rsidRPr="000817EC" w:rsidRDefault="000817EC" w:rsidP="000817EC">
      <w:pPr>
        <w:pStyle w:val="a5"/>
        <w:widowControl/>
        <w:numPr>
          <w:ilvl w:val="0"/>
          <w:numId w:val="7"/>
        </w:numPr>
        <w:tabs>
          <w:tab w:val="left" w:pos="0"/>
          <w:tab w:val="left" w:pos="1843"/>
          <w:tab w:val="left" w:pos="1985"/>
          <w:tab w:val="left" w:pos="2268"/>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left="0" w:firstLineChars="0" w:firstLine="709"/>
        <w:rPr>
          <w:rFonts w:asciiTheme="minorEastAsia" w:eastAsiaTheme="minorEastAsia" w:hAnsiTheme="minorEastAsia" w:hint="eastAsia"/>
          <w:sz w:val="32"/>
          <w:szCs w:val="32"/>
        </w:rPr>
      </w:pPr>
      <w:r w:rsidRPr="000817EC">
        <w:rPr>
          <w:rFonts w:asciiTheme="minorEastAsia" w:eastAsiaTheme="minorEastAsia" w:hAnsiTheme="minorEastAsia" w:hint="eastAsia"/>
          <w:sz w:val="32"/>
          <w:szCs w:val="32"/>
        </w:rPr>
        <w:t>具备法人资格的企业、事业、社会团体和相关单位，或有县级以上政府部门批准成立的非法人单位；</w:t>
      </w:r>
    </w:p>
    <w:p w:rsidR="000817EC" w:rsidRPr="000817EC" w:rsidRDefault="000817EC" w:rsidP="000817EC">
      <w:pPr>
        <w:pStyle w:val="a5"/>
        <w:numPr>
          <w:ilvl w:val="0"/>
          <w:numId w:val="6"/>
        </w:numPr>
        <w:spacing w:line="560" w:lineRule="exact"/>
        <w:ind w:left="0" w:firstLineChars="221" w:firstLine="707"/>
        <w:jc w:val="left"/>
        <w:rPr>
          <w:rFonts w:asciiTheme="minorEastAsia" w:eastAsiaTheme="minorEastAsia" w:hAnsiTheme="minorEastAsia" w:hint="eastAsia"/>
          <w:sz w:val="32"/>
          <w:szCs w:val="32"/>
        </w:rPr>
      </w:pPr>
      <w:r w:rsidRPr="000817EC">
        <w:rPr>
          <w:rFonts w:asciiTheme="minorEastAsia" w:eastAsiaTheme="minorEastAsia" w:hAnsiTheme="minorEastAsia" w:hint="eastAsia"/>
          <w:sz w:val="32"/>
          <w:szCs w:val="32"/>
        </w:rPr>
        <w:t xml:space="preserve">  会员权利</w:t>
      </w:r>
    </w:p>
    <w:p w:rsidR="000817EC" w:rsidRPr="000817EC" w:rsidRDefault="000817EC" w:rsidP="000817EC">
      <w:pPr>
        <w:pStyle w:val="a5"/>
        <w:widowControl/>
        <w:numPr>
          <w:ilvl w:val="0"/>
          <w:numId w:val="8"/>
        </w:numPr>
        <w:tabs>
          <w:tab w:val="left" w:pos="0"/>
          <w:tab w:val="left" w:pos="851"/>
          <w:tab w:val="left" w:pos="1701"/>
          <w:tab w:val="left" w:pos="2127"/>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0"/>
        <w:rPr>
          <w:rFonts w:asciiTheme="minorEastAsia" w:eastAsiaTheme="minorEastAsia" w:hAnsiTheme="minorEastAsia" w:hint="eastAsia"/>
          <w:sz w:val="32"/>
          <w:szCs w:val="32"/>
        </w:rPr>
      </w:pPr>
      <w:r w:rsidRPr="000817EC">
        <w:rPr>
          <w:rFonts w:asciiTheme="minorEastAsia" w:eastAsiaTheme="minorEastAsia" w:hAnsiTheme="minorEastAsia" w:hint="eastAsia"/>
          <w:sz w:val="32"/>
          <w:szCs w:val="32"/>
        </w:rPr>
        <w:t>本分会的选举权、被选举权和表决权；</w:t>
      </w:r>
    </w:p>
    <w:p w:rsidR="000817EC" w:rsidRPr="000817EC" w:rsidRDefault="000817EC" w:rsidP="000817EC">
      <w:pPr>
        <w:pStyle w:val="a5"/>
        <w:widowControl/>
        <w:numPr>
          <w:ilvl w:val="0"/>
          <w:numId w:val="8"/>
        </w:numPr>
        <w:tabs>
          <w:tab w:val="left" w:pos="0"/>
          <w:tab w:val="left" w:pos="851"/>
          <w:tab w:val="left" w:pos="1701"/>
          <w:tab w:val="left" w:pos="2127"/>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0"/>
        <w:rPr>
          <w:rFonts w:asciiTheme="minorEastAsia" w:eastAsiaTheme="minorEastAsia" w:hAnsiTheme="minorEastAsia" w:hint="eastAsia"/>
          <w:sz w:val="32"/>
          <w:szCs w:val="32"/>
        </w:rPr>
      </w:pPr>
      <w:r w:rsidRPr="000817EC">
        <w:rPr>
          <w:rFonts w:asciiTheme="minorEastAsia" w:eastAsiaTheme="minorEastAsia" w:hAnsiTheme="minorEastAsia" w:hint="eastAsia"/>
          <w:sz w:val="32"/>
          <w:szCs w:val="32"/>
        </w:rPr>
        <w:t>参加本分会组织的活动；</w:t>
      </w:r>
    </w:p>
    <w:p w:rsidR="000817EC" w:rsidRPr="000817EC" w:rsidRDefault="000817EC" w:rsidP="000817EC">
      <w:pPr>
        <w:pStyle w:val="a5"/>
        <w:widowControl/>
        <w:numPr>
          <w:ilvl w:val="0"/>
          <w:numId w:val="8"/>
        </w:numPr>
        <w:tabs>
          <w:tab w:val="left" w:pos="0"/>
          <w:tab w:val="left" w:pos="851"/>
          <w:tab w:val="left" w:pos="1701"/>
          <w:tab w:val="left" w:pos="2127"/>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0"/>
        <w:rPr>
          <w:rFonts w:asciiTheme="minorEastAsia" w:eastAsiaTheme="minorEastAsia" w:hAnsiTheme="minorEastAsia" w:hint="eastAsia"/>
          <w:sz w:val="32"/>
          <w:szCs w:val="32"/>
        </w:rPr>
      </w:pPr>
      <w:r w:rsidRPr="000817EC">
        <w:rPr>
          <w:rFonts w:asciiTheme="minorEastAsia" w:eastAsiaTheme="minorEastAsia" w:hAnsiTheme="minorEastAsia" w:hint="eastAsia"/>
          <w:sz w:val="32"/>
          <w:szCs w:val="32"/>
        </w:rPr>
        <w:t>获得本分会服务的优先权；</w:t>
      </w:r>
    </w:p>
    <w:p w:rsidR="000817EC" w:rsidRPr="000817EC" w:rsidRDefault="000817EC" w:rsidP="000817EC">
      <w:pPr>
        <w:pStyle w:val="a5"/>
        <w:widowControl/>
        <w:numPr>
          <w:ilvl w:val="0"/>
          <w:numId w:val="8"/>
        </w:numPr>
        <w:tabs>
          <w:tab w:val="left" w:pos="0"/>
          <w:tab w:val="left" w:pos="851"/>
          <w:tab w:val="left" w:pos="1701"/>
          <w:tab w:val="left" w:pos="2127"/>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0"/>
        <w:rPr>
          <w:rFonts w:asciiTheme="minorEastAsia" w:eastAsiaTheme="minorEastAsia" w:hAnsiTheme="minorEastAsia" w:hint="eastAsia"/>
          <w:sz w:val="32"/>
          <w:szCs w:val="32"/>
        </w:rPr>
      </w:pPr>
      <w:r w:rsidRPr="000817EC">
        <w:rPr>
          <w:rFonts w:asciiTheme="minorEastAsia" w:eastAsiaTheme="minorEastAsia" w:hAnsiTheme="minorEastAsia" w:hint="eastAsia"/>
          <w:sz w:val="32"/>
          <w:szCs w:val="32"/>
        </w:rPr>
        <w:t>对本分会的批评建议权和监督权；</w:t>
      </w:r>
    </w:p>
    <w:p w:rsidR="000817EC" w:rsidRPr="000817EC" w:rsidRDefault="000817EC" w:rsidP="000817EC">
      <w:pPr>
        <w:pStyle w:val="a5"/>
        <w:widowControl/>
        <w:numPr>
          <w:ilvl w:val="0"/>
          <w:numId w:val="8"/>
        </w:numPr>
        <w:tabs>
          <w:tab w:val="left" w:pos="0"/>
          <w:tab w:val="left" w:pos="851"/>
          <w:tab w:val="left" w:pos="1701"/>
          <w:tab w:val="left" w:pos="2127"/>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0"/>
        <w:rPr>
          <w:rFonts w:asciiTheme="minorEastAsia" w:eastAsiaTheme="minorEastAsia" w:hAnsiTheme="minorEastAsia" w:hint="eastAsia"/>
          <w:sz w:val="32"/>
          <w:szCs w:val="32"/>
        </w:rPr>
      </w:pPr>
      <w:r w:rsidRPr="000817EC">
        <w:rPr>
          <w:rFonts w:asciiTheme="minorEastAsia" w:eastAsiaTheme="minorEastAsia" w:hAnsiTheme="minorEastAsia" w:hint="eastAsia"/>
          <w:sz w:val="32"/>
          <w:szCs w:val="32"/>
        </w:rPr>
        <w:t>入会自愿，退会自由。</w:t>
      </w:r>
    </w:p>
    <w:p w:rsidR="000817EC" w:rsidRPr="000817EC" w:rsidRDefault="000817EC" w:rsidP="000817EC">
      <w:pPr>
        <w:pStyle w:val="a5"/>
        <w:numPr>
          <w:ilvl w:val="0"/>
          <w:numId w:val="6"/>
        </w:numPr>
        <w:spacing w:line="560" w:lineRule="exact"/>
        <w:ind w:left="0" w:firstLineChars="221" w:firstLine="707"/>
        <w:jc w:val="left"/>
        <w:rPr>
          <w:rFonts w:asciiTheme="minorEastAsia" w:eastAsiaTheme="minorEastAsia" w:hAnsiTheme="minorEastAsia" w:hint="eastAsia"/>
          <w:sz w:val="32"/>
          <w:szCs w:val="32"/>
        </w:rPr>
      </w:pPr>
      <w:r w:rsidRPr="000817EC">
        <w:rPr>
          <w:rFonts w:asciiTheme="minorEastAsia" w:eastAsiaTheme="minorEastAsia" w:hAnsiTheme="minorEastAsia" w:hint="eastAsia"/>
          <w:sz w:val="32"/>
          <w:szCs w:val="32"/>
        </w:rPr>
        <w:t xml:space="preserve">  会员义务</w:t>
      </w:r>
    </w:p>
    <w:p w:rsidR="000817EC" w:rsidRPr="000817EC" w:rsidRDefault="000817EC" w:rsidP="000817EC">
      <w:pPr>
        <w:pStyle w:val="a5"/>
        <w:widowControl/>
        <w:numPr>
          <w:ilvl w:val="0"/>
          <w:numId w:val="9"/>
        </w:numPr>
        <w:tabs>
          <w:tab w:val="left" w:pos="0"/>
          <w:tab w:val="left" w:pos="851"/>
          <w:tab w:val="left" w:pos="1701"/>
          <w:tab w:val="left" w:pos="2127"/>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0"/>
        <w:rPr>
          <w:rFonts w:asciiTheme="minorEastAsia" w:eastAsiaTheme="minorEastAsia" w:hAnsiTheme="minorEastAsia" w:hint="eastAsia"/>
          <w:sz w:val="32"/>
          <w:szCs w:val="32"/>
        </w:rPr>
      </w:pPr>
      <w:r w:rsidRPr="000817EC">
        <w:rPr>
          <w:rFonts w:asciiTheme="minorEastAsia" w:eastAsiaTheme="minorEastAsia" w:hAnsiTheme="minorEastAsia" w:hint="eastAsia"/>
          <w:sz w:val="32"/>
          <w:szCs w:val="32"/>
        </w:rPr>
        <w:t>执行本分会决议；</w:t>
      </w:r>
    </w:p>
    <w:p w:rsidR="000817EC" w:rsidRPr="000817EC" w:rsidRDefault="000817EC" w:rsidP="000817EC">
      <w:pPr>
        <w:pStyle w:val="a5"/>
        <w:widowControl/>
        <w:numPr>
          <w:ilvl w:val="0"/>
          <w:numId w:val="9"/>
        </w:numPr>
        <w:tabs>
          <w:tab w:val="left" w:pos="0"/>
          <w:tab w:val="left" w:pos="851"/>
          <w:tab w:val="left" w:pos="1701"/>
          <w:tab w:val="left" w:pos="2127"/>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0"/>
        <w:rPr>
          <w:rFonts w:asciiTheme="minorEastAsia" w:eastAsiaTheme="minorEastAsia" w:hAnsiTheme="minorEastAsia" w:hint="eastAsia"/>
          <w:sz w:val="32"/>
          <w:szCs w:val="32"/>
        </w:rPr>
      </w:pPr>
      <w:r w:rsidRPr="000817EC">
        <w:rPr>
          <w:rFonts w:asciiTheme="minorEastAsia" w:eastAsiaTheme="minorEastAsia" w:hAnsiTheme="minorEastAsia" w:hint="eastAsia"/>
          <w:sz w:val="32"/>
          <w:szCs w:val="32"/>
        </w:rPr>
        <w:t>维护本分会的合法权益；</w:t>
      </w:r>
    </w:p>
    <w:p w:rsidR="000817EC" w:rsidRPr="000817EC" w:rsidRDefault="000817EC" w:rsidP="000817EC">
      <w:pPr>
        <w:pStyle w:val="a5"/>
        <w:widowControl/>
        <w:numPr>
          <w:ilvl w:val="0"/>
          <w:numId w:val="9"/>
        </w:numPr>
        <w:tabs>
          <w:tab w:val="left" w:pos="0"/>
          <w:tab w:val="left" w:pos="851"/>
          <w:tab w:val="left" w:pos="1701"/>
          <w:tab w:val="left" w:pos="2127"/>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left="0" w:firstLineChars="0" w:firstLine="709"/>
        <w:rPr>
          <w:rFonts w:asciiTheme="minorEastAsia" w:eastAsiaTheme="minorEastAsia" w:hAnsiTheme="minorEastAsia" w:hint="eastAsia"/>
          <w:sz w:val="32"/>
          <w:szCs w:val="32"/>
        </w:rPr>
      </w:pPr>
      <w:r w:rsidRPr="000817EC">
        <w:rPr>
          <w:rFonts w:asciiTheme="minorEastAsia" w:eastAsiaTheme="minorEastAsia" w:hAnsiTheme="minorEastAsia" w:hint="eastAsia"/>
          <w:sz w:val="32"/>
          <w:szCs w:val="32"/>
        </w:rPr>
        <w:t>完成本分会交办的工作；</w:t>
      </w:r>
    </w:p>
    <w:p w:rsidR="000817EC" w:rsidRPr="000817EC" w:rsidRDefault="000817EC" w:rsidP="000817EC">
      <w:pPr>
        <w:pStyle w:val="a5"/>
        <w:widowControl/>
        <w:numPr>
          <w:ilvl w:val="0"/>
          <w:numId w:val="9"/>
        </w:numPr>
        <w:tabs>
          <w:tab w:val="left" w:pos="0"/>
          <w:tab w:val="left" w:pos="851"/>
          <w:tab w:val="left" w:pos="1701"/>
          <w:tab w:val="left" w:pos="2127"/>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left="0" w:firstLineChars="0" w:firstLine="709"/>
        <w:rPr>
          <w:rFonts w:asciiTheme="minorEastAsia" w:eastAsiaTheme="minorEastAsia" w:hAnsiTheme="minorEastAsia" w:hint="eastAsia"/>
          <w:sz w:val="32"/>
          <w:szCs w:val="32"/>
        </w:rPr>
      </w:pPr>
      <w:r w:rsidRPr="000817EC">
        <w:rPr>
          <w:rFonts w:asciiTheme="minorEastAsia" w:eastAsiaTheme="minorEastAsia" w:hAnsiTheme="minorEastAsia" w:hint="eastAsia"/>
          <w:sz w:val="32"/>
          <w:szCs w:val="32"/>
        </w:rPr>
        <w:t>按规定及时交纳会费；</w:t>
      </w:r>
    </w:p>
    <w:p w:rsidR="000817EC" w:rsidRPr="000817EC" w:rsidRDefault="000817EC" w:rsidP="000817EC">
      <w:pPr>
        <w:pStyle w:val="a5"/>
        <w:widowControl/>
        <w:numPr>
          <w:ilvl w:val="0"/>
          <w:numId w:val="9"/>
        </w:numPr>
        <w:tabs>
          <w:tab w:val="left" w:pos="0"/>
          <w:tab w:val="left" w:pos="851"/>
          <w:tab w:val="left" w:pos="1701"/>
          <w:tab w:val="left" w:pos="2127"/>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left="0" w:firstLineChars="0" w:firstLine="709"/>
        <w:rPr>
          <w:rFonts w:asciiTheme="minorEastAsia" w:eastAsiaTheme="minorEastAsia" w:hAnsiTheme="minorEastAsia" w:hint="eastAsia"/>
          <w:sz w:val="32"/>
          <w:szCs w:val="32"/>
        </w:rPr>
      </w:pPr>
      <w:r w:rsidRPr="000817EC">
        <w:rPr>
          <w:rFonts w:asciiTheme="minorEastAsia" w:eastAsiaTheme="minorEastAsia" w:hAnsiTheme="minorEastAsia" w:hint="eastAsia"/>
          <w:sz w:val="32"/>
          <w:szCs w:val="32"/>
        </w:rPr>
        <w:t>向本分会反映情况，及时提供有关资料和信息；</w:t>
      </w:r>
    </w:p>
    <w:p w:rsidR="000817EC" w:rsidRPr="000817EC" w:rsidRDefault="000817EC" w:rsidP="000817EC">
      <w:pPr>
        <w:pStyle w:val="a5"/>
        <w:widowControl/>
        <w:numPr>
          <w:ilvl w:val="0"/>
          <w:numId w:val="9"/>
        </w:numPr>
        <w:tabs>
          <w:tab w:val="left" w:pos="0"/>
          <w:tab w:val="left" w:pos="851"/>
          <w:tab w:val="left" w:pos="1701"/>
          <w:tab w:val="left" w:pos="2127"/>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left="0" w:firstLineChars="0" w:firstLine="709"/>
        <w:rPr>
          <w:rFonts w:asciiTheme="minorEastAsia" w:eastAsiaTheme="minorEastAsia" w:hAnsiTheme="minorEastAsia" w:hint="eastAsia"/>
          <w:sz w:val="32"/>
          <w:szCs w:val="32"/>
        </w:rPr>
      </w:pPr>
      <w:r w:rsidRPr="000817EC">
        <w:rPr>
          <w:rFonts w:asciiTheme="minorEastAsia" w:eastAsiaTheme="minorEastAsia" w:hAnsiTheme="minorEastAsia" w:hint="eastAsia"/>
          <w:sz w:val="32"/>
          <w:szCs w:val="32"/>
        </w:rPr>
        <w:t>加强自律，维护本分会声誉。</w:t>
      </w:r>
    </w:p>
    <w:p w:rsidR="000817EC" w:rsidRPr="000817EC" w:rsidRDefault="000817EC" w:rsidP="000817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192" w:firstLine="614"/>
        <w:rPr>
          <w:rFonts w:asciiTheme="minorEastAsia" w:hAnsiTheme="minorEastAsia" w:hint="eastAsia"/>
          <w:sz w:val="32"/>
          <w:szCs w:val="32"/>
        </w:rPr>
      </w:pPr>
    </w:p>
    <w:p w:rsidR="000817EC" w:rsidRPr="000817EC" w:rsidRDefault="000817EC" w:rsidP="000817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555"/>
        <w:jc w:val="center"/>
        <w:rPr>
          <w:rFonts w:asciiTheme="minorEastAsia" w:hAnsiTheme="minorEastAsia" w:cs="宋体" w:hint="eastAsia"/>
          <w:b/>
          <w:kern w:val="0"/>
          <w:sz w:val="32"/>
          <w:szCs w:val="32"/>
        </w:rPr>
      </w:pPr>
      <w:r w:rsidRPr="000817EC">
        <w:rPr>
          <w:rFonts w:asciiTheme="minorEastAsia" w:hAnsiTheme="minorEastAsia" w:hint="eastAsia"/>
          <w:b/>
          <w:sz w:val="32"/>
          <w:szCs w:val="32"/>
        </w:rPr>
        <w:t>第四章  组织机构及负责人的产生与罢免</w:t>
      </w:r>
    </w:p>
    <w:p w:rsidR="000817EC" w:rsidRPr="000817EC" w:rsidRDefault="000817EC" w:rsidP="000817EC">
      <w:pPr>
        <w:pStyle w:val="a5"/>
        <w:numPr>
          <w:ilvl w:val="0"/>
          <w:numId w:val="6"/>
        </w:numPr>
        <w:spacing w:line="560" w:lineRule="exact"/>
        <w:ind w:left="0" w:firstLineChars="221" w:firstLine="707"/>
        <w:jc w:val="left"/>
        <w:rPr>
          <w:rFonts w:asciiTheme="minorEastAsia" w:eastAsiaTheme="minorEastAsia" w:hAnsiTheme="minorEastAsia" w:hint="eastAsia"/>
          <w:sz w:val="32"/>
          <w:szCs w:val="32"/>
        </w:rPr>
      </w:pPr>
      <w:r w:rsidRPr="000817EC">
        <w:rPr>
          <w:rFonts w:asciiTheme="minorEastAsia" w:eastAsiaTheme="minorEastAsia" w:hAnsiTheme="minorEastAsia" w:hint="eastAsia"/>
          <w:sz w:val="32"/>
          <w:szCs w:val="32"/>
        </w:rPr>
        <w:t xml:space="preserve"> 本分会的最高权力机构是会员代表大会，其职权是：</w:t>
      </w:r>
    </w:p>
    <w:p w:rsidR="000817EC" w:rsidRPr="000817EC" w:rsidRDefault="000817EC" w:rsidP="000817EC">
      <w:pPr>
        <w:pStyle w:val="a5"/>
        <w:widowControl/>
        <w:numPr>
          <w:ilvl w:val="0"/>
          <w:numId w:val="5"/>
        </w:numPr>
        <w:tabs>
          <w:tab w:val="left" w:pos="916"/>
          <w:tab w:val="left" w:pos="993"/>
          <w:tab w:val="left" w:pos="184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left="0" w:firstLineChars="0" w:firstLine="709"/>
        <w:rPr>
          <w:rFonts w:asciiTheme="minorEastAsia" w:eastAsiaTheme="minorEastAsia" w:hAnsiTheme="minorEastAsia" w:cs="宋体" w:hint="eastAsia"/>
          <w:kern w:val="0"/>
          <w:sz w:val="32"/>
          <w:szCs w:val="32"/>
        </w:rPr>
      </w:pPr>
      <w:r w:rsidRPr="000817EC">
        <w:rPr>
          <w:rFonts w:asciiTheme="minorEastAsia" w:eastAsiaTheme="minorEastAsia" w:hAnsiTheme="minorEastAsia" w:cs="宋体" w:hint="eastAsia"/>
          <w:kern w:val="0"/>
          <w:sz w:val="32"/>
          <w:szCs w:val="32"/>
        </w:rPr>
        <w:t>制定和修改本工作规则；</w:t>
      </w:r>
    </w:p>
    <w:p w:rsidR="000817EC" w:rsidRPr="000817EC" w:rsidRDefault="000817EC" w:rsidP="000817EC">
      <w:pPr>
        <w:pStyle w:val="a5"/>
        <w:widowControl/>
        <w:numPr>
          <w:ilvl w:val="0"/>
          <w:numId w:val="5"/>
        </w:numPr>
        <w:tabs>
          <w:tab w:val="left" w:pos="916"/>
          <w:tab w:val="left" w:pos="993"/>
          <w:tab w:val="left" w:pos="184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left="0" w:firstLineChars="0" w:firstLine="709"/>
        <w:rPr>
          <w:rFonts w:asciiTheme="minorEastAsia" w:eastAsiaTheme="minorEastAsia" w:hAnsiTheme="minorEastAsia" w:cs="宋体" w:hint="eastAsia"/>
          <w:kern w:val="0"/>
          <w:sz w:val="32"/>
          <w:szCs w:val="32"/>
        </w:rPr>
      </w:pPr>
      <w:r w:rsidRPr="000817EC">
        <w:rPr>
          <w:rFonts w:asciiTheme="minorEastAsia" w:eastAsiaTheme="minorEastAsia" w:hAnsiTheme="minorEastAsia" w:cs="宋体" w:hint="eastAsia"/>
          <w:kern w:val="0"/>
          <w:sz w:val="32"/>
          <w:szCs w:val="32"/>
        </w:rPr>
        <w:t>选举和罢免理事；</w:t>
      </w:r>
    </w:p>
    <w:p w:rsidR="000817EC" w:rsidRPr="000817EC" w:rsidRDefault="000817EC" w:rsidP="000817EC">
      <w:pPr>
        <w:pStyle w:val="a5"/>
        <w:widowControl/>
        <w:numPr>
          <w:ilvl w:val="0"/>
          <w:numId w:val="5"/>
        </w:numPr>
        <w:tabs>
          <w:tab w:val="left" w:pos="916"/>
          <w:tab w:val="left" w:pos="993"/>
          <w:tab w:val="left" w:pos="184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left="0" w:firstLineChars="0" w:firstLine="709"/>
        <w:rPr>
          <w:rFonts w:asciiTheme="minorEastAsia" w:eastAsiaTheme="minorEastAsia" w:hAnsiTheme="minorEastAsia" w:cs="宋体" w:hint="eastAsia"/>
          <w:kern w:val="0"/>
          <w:sz w:val="32"/>
          <w:szCs w:val="32"/>
        </w:rPr>
      </w:pPr>
      <w:r w:rsidRPr="000817EC">
        <w:rPr>
          <w:rFonts w:asciiTheme="minorEastAsia" w:eastAsiaTheme="minorEastAsia" w:hAnsiTheme="minorEastAsia" w:cs="宋体" w:hint="eastAsia"/>
          <w:kern w:val="0"/>
          <w:sz w:val="32"/>
          <w:szCs w:val="32"/>
        </w:rPr>
        <w:t>审议理事会的工作报告和财务报告；</w:t>
      </w:r>
    </w:p>
    <w:p w:rsidR="000817EC" w:rsidRPr="000817EC" w:rsidRDefault="000817EC" w:rsidP="000817EC">
      <w:pPr>
        <w:pStyle w:val="a5"/>
        <w:widowControl/>
        <w:numPr>
          <w:ilvl w:val="0"/>
          <w:numId w:val="5"/>
        </w:numPr>
        <w:tabs>
          <w:tab w:val="left" w:pos="916"/>
          <w:tab w:val="left" w:pos="993"/>
          <w:tab w:val="left" w:pos="184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left="0" w:firstLineChars="0" w:firstLine="709"/>
        <w:rPr>
          <w:rFonts w:asciiTheme="minorEastAsia" w:eastAsiaTheme="minorEastAsia" w:hAnsiTheme="minorEastAsia" w:cs="宋体" w:hint="eastAsia"/>
          <w:kern w:val="0"/>
          <w:sz w:val="32"/>
          <w:szCs w:val="32"/>
        </w:rPr>
      </w:pPr>
      <w:r w:rsidRPr="000817EC">
        <w:rPr>
          <w:rFonts w:asciiTheme="minorEastAsia" w:eastAsiaTheme="minorEastAsia" w:hAnsiTheme="minorEastAsia" w:cs="宋体" w:hint="eastAsia"/>
          <w:kern w:val="0"/>
          <w:sz w:val="32"/>
          <w:szCs w:val="32"/>
        </w:rPr>
        <w:t>决定本分会终止事宜；</w:t>
      </w:r>
    </w:p>
    <w:p w:rsidR="000817EC" w:rsidRPr="000817EC" w:rsidRDefault="000817EC" w:rsidP="000817EC">
      <w:pPr>
        <w:pStyle w:val="a5"/>
        <w:widowControl/>
        <w:numPr>
          <w:ilvl w:val="0"/>
          <w:numId w:val="5"/>
        </w:numPr>
        <w:tabs>
          <w:tab w:val="left" w:pos="916"/>
          <w:tab w:val="left" w:pos="993"/>
          <w:tab w:val="left" w:pos="184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left="0" w:firstLineChars="0" w:firstLine="709"/>
        <w:rPr>
          <w:rFonts w:asciiTheme="minorEastAsia" w:eastAsiaTheme="minorEastAsia" w:hAnsiTheme="minorEastAsia" w:cs="宋体" w:hint="eastAsia"/>
          <w:kern w:val="0"/>
          <w:sz w:val="32"/>
          <w:szCs w:val="32"/>
        </w:rPr>
      </w:pPr>
      <w:r w:rsidRPr="000817EC">
        <w:rPr>
          <w:rFonts w:asciiTheme="minorEastAsia" w:eastAsiaTheme="minorEastAsia" w:hAnsiTheme="minorEastAsia" w:cs="宋体" w:hint="eastAsia"/>
          <w:kern w:val="0"/>
          <w:sz w:val="32"/>
          <w:szCs w:val="32"/>
        </w:rPr>
        <w:t>决定其他重大事宜。</w:t>
      </w:r>
    </w:p>
    <w:p w:rsidR="000817EC" w:rsidRPr="000817EC" w:rsidRDefault="000817EC" w:rsidP="000817EC">
      <w:pPr>
        <w:pStyle w:val="a5"/>
        <w:numPr>
          <w:ilvl w:val="0"/>
          <w:numId w:val="6"/>
        </w:numPr>
        <w:spacing w:line="560" w:lineRule="exact"/>
        <w:ind w:left="0" w:firstLineChars="221" w:firstLine="707"/>
        <w:jc w:val="left"/>
        <w:rPr>
          <w:rFonts w:asciiTheme="minorEastAsia" w:eastAsiaTheme="minorEastAsia" w:hAnsiTheme="minorEastAsia" w:hint="eastAsia"/>
          <w:sz w:val="32"/>
          <w:szCs w:val="32"/>
        </w:rPr>
      </w:pPr>
      <w:r w:rsidRPr="000817EC">
        <w:rPr>
          <w:rFonts w:asciiTheme="minorEastAsia" w:eastAsiaTheme="minorEastAsia" w:hAnsiTheme="minorEastAsia" w:hint="eastAsia"/>
          <w:sz w:val="32"/>
          <w:szCs w:val="32"/>
        </w:rPr>
        <w:t xml:space="preserve"> 会员代表大会须有三分之二以上的会员代表出席方能召开，其决议须经到会代表半数以上表决通过方能生效。</w:t>
      </w:r>
    </w:p>
    <w:p w:rsidR="000817EC" w:rsidRPr="000817EC" w:rsidRDefault="000817EC" w:rsidP="000817EC">
      <w:pPr>
        <w:pStyle w:val="a5"/>
        <w:numPr>
          <w:ilvl w:val="0"/>
          <w:numId w:val="6"/>
        </w:numPr>
        <w:spacing w:line="560" w:lineRule="exact"/>
        <w:ind w:left="0" w:firstLineChars="221" w:firstLine="707"/>
        <w:jc w:val="left"/>
        <w:rPr>
          <w:rFonts w:asciiTheme="minorEastAsia" w:eastAsiaTheme="minorEastAsia" w:hAnsiTheme="minorEastAsia" w:hint="eastAsia"/>
          <w:sz w:val="32"/>
          <w:szCs w:val="32"/>
        </w:rPr>
      </w:pPr>
      <w:r w:rsidRPr="000817EC">
        <w:rPr>
          <w:rFonts w:asciiTheme="minorEastAsia" w:eastAsiaTheme="minorEastAsia" w:hAnsiTheme="minorEastAsia" w:hint="eastAsia"/>
          <w:sz w:val="32"/>
          <w:szCs w:val="32"/>
        </w:rPr>
        <w:t xml:space="preserve"> 会员代表大会每届五年，因特殊情况需提前或延期换届的，须由理事会表决通过，报中国有色金属工业协会审查并经社团登记管理机关批准同意，延期换届最长不超过一年。</w:t>
      </w:r>
    </w:p>
    <w:p w:rsidR="000817EC" w:rsidRPr="000817EC" w:rsidRDefault="000817EC" w:rsidP="000817EC">
      <w:pPr>
        <w:pStyle w:val="a5"/>
        <w:numPr>
          <w:ilvl w:val="0"/>
          <w:numId w:val="6"/>
        </w:numPr>
        <w:spacing w:line="560" w:lineRule="exact"/>
        <w:ind w:left="0" w:firstLineChars="221" w:firstLine="707"/>
        <w:jc w:val="left"/>
        <w:rPr>
          <w:rFonts w:asciiTheme="minorEastAsia" w:eastAsiaTheme="minorEastAsia" w:hAnsiTheme="minorEastAsia" w:hint="eastAsia"/>
          <w:sz w:val="32"/>
          <w:szCs w:val="32"/>
        </w:rPr>
      </w:pPr>
      <w:r w:rsidRPr="000817EC">
        <w:rPr>
          <w:rFonts w:asciiTheme="minorEastAsia" w:eastAsiaTheme="minorEastAsia" w:hAnsiTheme="minorEastAsia" w:hint="eastAsia"/>
          <w:sz w:val="32"/>
          <w:szCs w:val="32"/>
        </w:rPr>
        <w:t xml:space="preserve"> 本分会设立理事会。理事会是会员代表大会的执行机构，在闭会期间领导本分会开展日常工作，对会员代表大会负责。</w:t>
      </w:r>
    </w:p>
    <w:p w:rsidR="000817EC" w:rsidRPr="000817EC" w:rsidRDefault="000817EC" w:rsidP="000817EC">
      <w:pPr>
        <w:pStyle w:val="a5"/>
        <w:numPr>
          <w:ilvl w:val="0"/>
          <w:numId w:val="6"/>
        </w:numPr>
        <w:spacing w:line="560" w:lineRule="exact"/>
        <w:ind w:left="0" w:firstLineChars="221" w:firstLine="707"/>
        <w:jc w:val="left"/>
        <w:rPr>
          <w:rFonts w:asciiTheme="minorEastAsia" w:eastAsiaTheme="minorEastAsia" w:hAnsiTheme="minorEastAsia" w:hint="eastAsia"/>
          <w:sz w:val="32"/>
          <w:szCs w:val="32"/>
        </w:rPr>
      </w:pPr>
      <w:r w:rsidRPr="000817EC">
        <w:rPr>
          <w:rFonts w:asciiTheme="minorEastAsia" w:eastAsiaTheme="minorEastAsia" w:hAnsiTheme="minorEastAsia" w:hint="eastAsia"/>
          <w:sz w:val="32"/>
          <w:szCs w:val="32"/>
        </w:rPr>
        <w:t xml:space="preserve"> 理事会组成单位原则上不超过会员单位的三分之一。</w:t>
      </w:r>
    </w:p>
    <w:p w:rsidR="000817EC" w:rsidRPr="000817EC" w:rsidRDefault="000817EC" w:rsidP="000817EC">
      <w:pPr>
        <w:pStyle w:val="a5"/>
        <w:numPr>
          <w:ilvl w:val="0"/>
          <w:numId w:val="6"/>
        </w:numPr>
        <w:spacing w:line="560" w:lineRule="exact"/>
        <w:ind w:left="0" w:firstLineChars="221" w:firstLine="707"/>
        <w:jc w:val="left"/>
        <w:rPr>
          <w:rFonts w:asciiTheme="minorEastAsia" w:eastAsiaTheme="minorEastAsia" w:hAnsiTheme="minorEastAsia" w:hint="eastAsia"/>
          <w:sz w:val="32"/>
          <w:szCs w:val="32"/>
        </w:rPr>
      </w:pPr>
      <w:r w:rsidRPr="000817EC">
        <w:rPr>
          <w:rFonts w:asciiTheme="minorEastAsia" w:eastAsiaTheme="minorEastAsia" w:hAnsiTheme="minorEastAsia" w:hint="eastAsia"/>
          <w:sz w:val="32"/>
          <w:szCs w:val="32"/>
        </w:rPr>
        <w:t xml:space="preserve"> 理事会职权</w:t>
      </w:r>
    </w:p>
    <w:p w:rsidR="000817EC" w:rsidRPr="000817EC" w:rsidRDefault="000817EC" w:rsidP="000817EC">
      <w:pPr>
        <w:spacing w:line="560" w:lineRule="exact"/>
        <w:ind w:firstLineChars="200" w:firstLine="640"/>
        <w:rPr>
          <w:rFonts w:asciiTheme="minorEastAsia" w:hAnsiTheme="minorEastAsia" w:cs="宋体" w:hint="eastAsia"/>
          <w:kern w:val="0"/>
          <w:sz w:val="32"/>
          <w:szCs w:val="32"/>
        </w:rPr>
      </w:pPr>
      <w:r w:rsidRPr="000817EC">
        <w:rPr>
          <w:rFonts w:asciiTheme="minorEastAsia" w:hAnsiTheme="minorEastAsia" w:cs="宋体" w:hint="eastAsia"/>
          <w:kern w:val="0"/>
          <w:sz w:val="32"/>
          <w:szCs w:val="32"/>
        </w:rPr>
        <w:t>（一）例行审议事项</w:t>
      </w:r>
    </w:p>
    <w:p w:rsidR="000817EC" w:rsidRPr="000817EC" w:rsidRDefault="000817EC" w:rsidP="000817EC">
      <w:pPr>
        <w:spacing w:line="560" w:lineRule="exact"/>
        <w:ind w:firstLineChars="200" w:firstLine="640"/>
        <w:rPr>
          <w:rFonts w:asciiTheme="minorEastAsia" w:hAnsiTheme="minorEastAsia" w:cs="宋体" w:hint="eastAsia"/>
          <w:kern w:val="0"/>
          <w:sz w:val="32"/>
          <w:szCs w:val="32"/>
        </w:rPr>
      </w:pPr>
      <w:r w:rsidRPr="000817EC">
        <w:rPr>
          <w:rFonts w:asciiTheme="minorEastAsia" w:hAnsiTheme="minorEastAsia" w:cs="宋体" w:hint="eastAsia"/>
          <w:kern w:val="0"/>
          <w:sz w:val="32"/>
          <w:szCs w:val="32"/>
        </w:rPr>
        <w:t>1.审定本分会年度工作计划；</w:t>
      </w:r>
    </w:p>
    <w:p w:rsidR="000817EC" w:rsidRPr="000817EC" w:rsidRDefault="000817EC" w:rsidP="000817EC">
      <w:pPr>
        <w:spacing w:line="560" w:lineRule="exact"/>
        <w:ind w:firstLineChars="200" w:firstLine="640"/>
        <w:rPr>
          <w:rFonts w:asciiTheme="minorEastAsia" w:hAnsiTheme="minorEastAsia" w:cs="宋体" w:hint="eastAsia"/>
          <w:kern w:val="0"/>
          <w:sz w:val="32"/>
          <w:szCs w:val="32"/>
        </w:rPr>
      </w:pPr>
      <w:r w:rsidRPr="000817EC">
        <w:rPr>
          <w:rFonts w:asciiTheme="minorEastAsia" w:hAnsiTheme="minorEastAsia" w:cs="宋体" w:hint="eastAsia"/>
          <w:kern w:val="0"/>
          <w:sz w:val="32"/>
          <w:szCs w:val="32"/>
        </w:rPr>
        <w:t>2.审定本分会收支预算方案；</w:t>
      </w:r>
    </w:p>
    <w:p w:rsidR="000817EC" w:rsidRPr="000817EC" w:rsidRDefault="000817EC" w:rsidP="000817EC">
      <w:pPr>
        <w:spacing w:line="560" w:lineRule="exact"/>
        <w:ind w:firstLineChars="200" w:firstLine="640"/>
        <w:rPr>
          <w:rFonts w:asciiTheme="minorEastAsia" w:hAnsiTheme="minorEastAsia" w:cs="宋体" w:hint="eastAsia"/>
          <w:kern w:val="0"/>
          <w:sz w:val="32"/>
          <w:szCs w:val="32"/>
        </w:rPr>
      </w:pPr>
      <w:r w:rsidRPr="000817EC">
        <w:rPr>
          <w:rFonts w:asciiTheme="minorEastAsia" w:hAnsiTheme="minorEastAsia" w:cs="宋体" w:hint="eastAsia"/>
          <w:kern w:val="0"/>
          <w:sz w:val="32"/>
          <w:szCs w:val="32"/>
        </w:rPr>
        <w:t>3.审定本分会年度工作总结；</w:t>
      </w:r>
    </w:p>
    <w:p w:rsidR="000817EC" w:rsidRPr="000817EC" w:rsidRDefault="000817EC" w:rsidP="000817EC">
      <w:pPr>
        <w:spacing w:line="560" w:lineRule="exact"/>
        <w:ind w:firstLineChars="200" w:firstLine="640"/>
        <w:rPr>
          <w:rFonts w:asciiTheme="minorEastAsia" w:hAnsiTheme="minorEastAsia" w:cs="宋体" w:hint="eastAsia"/>
          <w:kern w:val="0"/>
          <w:sz w:val="32"/>
          <w:szCs w:val="32"/>
        </w:rPr>
      </w:pPr>
      <w:r w:rsidRPr="000817EC">
        <w:rPr>
          <w:rFonts w:asciiTheme="minorEastAsia" w:hAnsiTheme="minorEastAsia" w:cs="宋体" w:hint="eastAsia"/>
          <w:kern w:val="0"/>
          <w:sz w:val="32"/>
          <w:szCs w:val="32"/>
        </w:rPr>
        <w:t>4.审定本分会年度收支报告。</w:t>
      </w:r>
    </w:p>
    <w:p w:rsidR="000817EC" w:rsidRPr="000817EC" w:rsidRDefault="000817EC" w:rsidP="000817EC">
      <w:pPr>
        <w:spacing w:line="560" w:lineRule="exact"/>
        <w:ind w:firstLineChars="200" w:firstLine="640"/>
        <w:rPr>
          <w:rFonts w:asciiTheme="minorEastAsia" w:hAnsiTheme="minorEastAsia" w:cs="宋体" w:hint="eastAsia"/>
          <w:kern w:val="0"/>
          <w:sz w:val="32"/>
          <w:szCs w:val="32"/>
        </w:rPr>
      </w:pPr>
      <w:r w:rsidRPr="000817EC">
        <w:rPr>
          <w:rFonts w:asciiTheme="minorEastAsia" w:hAnsiTheme="minorEastAsia" w:cs="宋体" w:hint="eastAsia"/>
          <w:kern w:val="0"/>
          <w:sz w:val="32"/>
          <w:szCs w:val="32"/>
        </w:rPr>
        <w:t>（二）经提案审定事项</w:t>
      </w:r>
    </w:p>
    <w:p w:rsidR="000817EC" w:rsidRPr="000817EC" w:rsidRDefault="000817EC" w:rsidP="000817EC">
      <w:pPr>
        <w:spacing w:line="560" w:lineRule="exact"/>
        <w:ind w:firstLineChars="200" w:firstLine="640"/>
        <w:rPr>
          <w:rFonts w:asciiTheme="minorEastAsia" w:hAnsiTheme="minorEastAsia" w:cs="宋体" w:hint="eastAsia"/>
          <w:kern w:val="0"/>
          <w:sz w:val="32"/>
          <w:szCs w:val="32"/>
        </w:rPr>
      </w:pPr>
      <w:r w:rsidRPr="000817EC">
        <w:rPr>
          <w:rFonts w:asciiTheme="minorEastAsia" w:hAnsiTheme="minorEastAsia" w:cs="宋体" w:hint="eastAsia"/>
          <w:kern w:val="0"/>
          <w:sz w:val="32"/>
          <w:szCs w:val="32"/>
        </w:rPr>
        <w:t>1.审议本分会工作规则修改方案；</w:t>
      </w:r>
    </w:p>
    <w:p w:rsidR="000817EC" w:rsidRPr="000817EC" w:rsidRDefault="000817EC" w:rsidP="000817EC">
      <w:pPr>
        <w:spacing w:line="560" w:lineRule="exact"/>
        <w:ind w:firstLineChars="200" w:firstLine="640"/>
        <w:rPr>
          <w:rFonts w:asciiTheme="minorEastAsia" w:hAnsiTheme="minorEastAsia" w:cs="宋体" w:hint="eastAsia"/>
          <w:kern w:val="0"/>
          <w:sz w:val="32"/>
          <w:szCs w:val="32"/>
        </w:rPr>
      </w:pPr>
      <w:r w:rsidRPr="000817EC">
        <w:rPr>
          <w:rFonts w:asciiTheme="minorEastAsia" w:hAnsiTheme="minorEastAsia" w:cs="宋体" w:hint="eastAsia"/>
          <w:kern w:val="0"/>
          <w:sz w:val="32"/>
          <w:szCs w:val="32"/>
        </w:rPr>
        <w:t>2.审议产生本分会会长、副会长、秘书长、常务理事和理事；</w:t>
      </w:r>
    </w:p>
    <w:p w:rsidR="000817EC" w:rsidRPr="000817EC" w:rsidRDefault="000817EC" w:rsidP="000817EC">
      <w:pPr>
        <w:spacing w:line="560" w:lineRule="exact"/>
        <w:ind w:firstLineChars="200" w:firstLine="640"/>
        <w:rPr>
          <w:rFonts w:asciiTheme="minorEastAsia" w:hAnsiTheme="minorEastAsia" w:cs="宋体" w:hint="eastAsia"/>
          <w:kern w:val="0"/>
          <w:sz w:val="32"/>
          <w:szCs w:val="32"/>
        </w:rPr>
      </w:pPr>
      <w:r w:rsidRPr="000817EC">
        <w:rPr>
          <w:rFonts w:asciiTheme="minorEastAsia" w:hAnsiTheme="minorEastAsia" w:cs="宋体" w:hint="eastAsia"/>
          <w:kern w:val="0"/>
          <w:sz w:val="32"/>
          <w:szCs w:val="32"/>
        </w:rPr>
        <w:t>3.审议确定本分会内部机构的设置；</w:t>
      </w:r>
    </w:p>
    <w:p w:rsidR="000817EC" w:rsidRPr="000817EC" w:rsidRDefault="000817EC" w:rsidP="000817EC">
      <w:pPr>
        <w:spacing w:line="560" w:lineRule="exact"/>
        <w:ind w:firstLineChars="200" w:firstLine="640"/>
        <w:rPr>
          <w:rFonts w:asciiTheme="minorEastAsia" w:hAnsiTheme="minorEastAsia" w:cs="宋体" w:hint="eastAsia"/>
          <w:kern w:val="0"/>
          <w:sz w:val="32"/>
          <w:szCs w:val="32"/>
        </w:rPr>
      </w:pPr>
      <w:r w:rsidRPr="000817EC">
        <w:rPr>
          <w:rFonts w:asciiTheme="minorEastAsia" w:hAnsiTheme="minorEastAsia" w:cs="宋体" w:hint="eastAsia"/>
          <w:kern w:val="0"/>
          <w:sz w:val="32"/>
          <w:szCs w:val="32"/>
        </w:rPr>
        <w:t>4.审定本分会的工作规章制度并监督其执行；</w:t>
      </w:r>
    </w:p>
    <w:p w:rsidR="000817EC" w:rsidRPr="000817EC" w:rsidRDefault="000817EC" w:rsidP="000817EC">
      <w:pPr>
        <w:spacing w:line="560" w:lineRule="exact"/>
        <w:ind w:firstLineChars="200" w:firstLine="640"/>
        <w:rPr>
          <w:rFonts w:asciiTheme="minorEastAsia" w:hAnsiTheme="minorEastAsia" w:cs="宋体" w:hint="eastAsia"/>
          <w:kern w:val="0"/>
          <w:sz w:val="32"/>
          <w:szCs w:val="32"/>
        </w:rPr>
      </w:pPr>
      <w:r w:rsidRPr="000817EC">
        <w:rPr>
          <w:rFonts w:asciiTheme="minorEastAsia" w:hAnsiTheme="minorEastAsia" w:cs="宋体" w:hint="eastAsia"/>
          <w:kern w:val="0"/>
          <w:sz w:val="32"/>
          <w:szCs w:val="32"/>
        </w:rPr>
        <w:t>5.审议免去会长、副会长、秘书长、常务理事、理事资格的提议；</w:t>
      </w:r>
    </w:p>
    <w:p w:rsidR="000817EC" w:rsidRPr="000817EC" w:rsidRDefault="000817EC" w:rsidP="000817EC">
      <w:pPr>
        <w:spacing w:line="560" w:lineRule="exact"/>
        <w:ind w:firstLineChars="200" w:firstLine="640"/>
        <w:rPr>
          <w:rFonts w:asciiTheme="minorEastAsia" w:hAnsiTheme="minorEastAsia" w:cs="宋体" w:hint="eastAsia"/>
          <w:kern w:val="0"/>
          <w:sz w:val="32"/>
          <w:szCs w:val="32"/>
        </w:rPr>
      </w:pPr>
      <w:r w:rsidRPr="000817EC">
        <w:rPr>
          <w:rFonts w:asciiTheme="minorEastAsia" w:hAnsiTheme="minorEastAsia" w:cs="宋体" w:hint="eastAsia"/>
          <w:kern w:val="0"/>
          <w:sz w:val="32"/>
          <w:szCs w:val="32"/>
        </w:rPr>
        <w:t>6.审议通过免去会员单位团体会员资格的提议；</w:t>
      </w:r>
    </w:p>
    <w:p w:rsidR="000817EC" w:rsidRPr="000817EC" w:rsidRDefault="000817EC" w:rsidP="000817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640"/>
        <w:rPr>
          <w:rFonts w:asciiTheme="minorEastAsia" w:hAnsiTheme="minorEastAsia" w:cs="宋体" w:hint="eastAsia"/>
          <w:kern w:val="0"/>
          <w:sz w:val="32"/>
          <w:szCs w:val="32"/>
        </w:rPr>
      </w:pPr>
      <w:r w:rsidRPr="000817EC">
        <w:rPr>
          <w:rFonts w:asciiTheme="minorEastAsia" w:hAnsiTheme="minorEastAsia" w:cs="宋体" w:hint="eastAsia"/>
          <w:kern w:val="0"/>
          <w:sz w:val="32"/>
          <w:szCs w:val="32"/>
        </w:rPr>
        <w:t>7.审议其他重大事项。</w:t>
      </w:r>
    </w:p>
    <w:p w:rsidR="000817EC" w:rsidRPr="000817EC" w:rsidRDefault="000817EC" w:rsidP="000817EC">
      <w:pPr>
        <w:pStyle w:val="a5"/>
        <w:numPr>
          <w:ilvl w:val="0"/>
          <w:numId w:val="6"/>
        </w:numPr>
        <w:spacing w:line="560" w:lineRule="exact"/>
        <w:ind w:left="0" w:firstLineChars="221" w:firstLine="707"/>
        <w:jc w:val="left"/>
        <w:rPr>
          <w:rFonts w:asciiTheme="minorEastAsia" w:eastAsiaTheme="minorEastAsia" w:hAnsiTheme="minorEastAsia" w:hint="eastAsia"/>
          <w:sz w:val="32"/>
          <w:szCs w:val="32"/>
        </w:rPr>
      </w:pPr>
      <w:r w:rsidRPr="000817EC">
        <w:rPr>
          <w:rFonts w:asciiTheme="minorEastAsia" w:eastAsiaTheme="minorEastAsia" w:hAnsiTheme="minorEastAsia" w:hint="eastAsia"/>
          <w:sz w:val="32"/>
          <w:szCs w:val="32"/>
        </w:rPr>
        <w:t xml:space="preserve">  理事会须有三分之二以上理事出席方能召开，理事因故不能参加会议，可授权代表行使表决权，或以书面形式回复行使表决。</w:t>
      </w:r>
    </w:p>
    <w:p w:rsidR="000817EC" w:rsidRPr="000817EC" w:rsidRDefault="000817EC" w:rsidP="000817EC">
      <w:pPr>
        <w:pStyle w:val="a5"/>
        <w:numPr>
          <w:ilvl w:val="0"/>
          <w:numId w:val="6"/>
        </w:numPr>
        <w:spacing w:line="560" w:lineRule="exact"/>
        <w:ind w:left="0" w:firstLineChars="221" w:firstLine="707"/>
        <w:jc w:val="left"/>
        <w:rPr>
          <w:rFonts w:asciiTheme="minorEastAsia" w:eastAsiaTheme="minorEastAsia" w:hAnsiTheme="minorEastAsia" w:hint="eastAsia"/>
          <w:sz w:val="32"/>
          <w:szCs w:val="32"/>
        </w:rPr>
      </w:pPr>
      <w:r w:rsidRPr="000817EC">
        <w:rPr>
          <w:rFonts w:asciiTheme="minorEastAsia" w:eastAsiaTheme="minorEastAsia" w:hAnsiTheme="minorEastAsia" w:hint="eastAsia"/>
          <w:sz w:val="32"/>
          <w:szCs w:val="32"/>
        </w:rPr>
        <w:t xml:space="preserve"> 理事会每年召开一次，情况特殊时，也可采用通讯形式召开。</w:t>
      </w:r>
    </w:p>
    <w:p w:rsidR="000817EC" w:rsidRPr="000817EC" w:rsidRDefault="000817EC" w:rsidP="000817EC">
      <w:pPr>
        <w:pStyle w:val="a5"/>
        <w:numPr>
          <w:ilvl w:val="0"/>
          <w:numId w:val="6"/>
        </w:numPr>
        <w:spacing w:line="560" w:lineRule="exact"/>
        <w:ind w:left="0" w:firstLineChars="221" w:firstLine="707"/>
        <w:jc w:val="left"/>
        <w:rPr>
          <w:rFonts w:asciiTheme="minorEastAsia" w:eastAsiaTheme="minorEastAsia" w:hAnsiTheme="minorEastAsia" w:hint="eastAsia"/>
          <w:sz w:val="32"/>
          <w:szCs w:val="32"/>
        </w:rPr>
      </w:pPr>
      <w:r w:rsidRPr="000817EC">
        <w:rPr>
          <w:rFonts w:asciiTheme="minorEastAsia" w:eastAsiaTheme="minorEastAsia" w:hAnsiTheme="minorEastAsia" w:hint="eastAsia"/>
          <w:sz w:val="32"/>
          <w:szCs w:val="32"/>
        </w:rPr>
        <w:t xml:space="preserve"> 本分会的会长、副会长、秘书长，必须具备下列条件：</w:t>
      </w:r>
    </w:p>
    <w:p w:rsidR="000817EC" w:rsidRPr="000817EC" w:rsidRDefault="000817EC" w:rsidP="000817EC">
      <w:pPr>
        <w:pStyle w:val="a5"/>
        <w:widowControl/>
        <w:numPr>
          <w:ilvl w:val="0"/>
          <w:numId w:val="2"/>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0"/>
        <w:rPr>
          <w:rFonts w:asciiTheme="minorEastAsia" w:eastAsiaTheme="minorEastAsia" w:hAnsiTheme="minorEastAsia" w:cs="宋体" w:hint="eastAsia"/>
          <w:kern w:val="0"/>
          <w:sz w:val="32"/>
          <w:szCs w:val="32"/>
        </w:rPr>
      </w:pPr>
      <w:r w:rsidRPr="000817EC">
        <w:rPr>
          <w:rFonts w:asciiTheme="minorEastAsia" w:eastAsiaTheme="minorEastAsia" w:hAnsiTheme="minorEastAsia" w:cs="宋体" w:hint="eastAsia"/>
          <w:kern w:val="0"/>
          <w:sz w:val="32"/>
          <w:szCs w:val="32"/>
        </w:rPr>
        <w:t>坚持党的路线、方针、政策，政治素质好；</w:t>
      </w:r>
    </w:p>
    <w:p w:rsidR="000817EC" w:rsidRPr="000817EC" w:rsidRDefault="000817EC" w:rsidP="000817EC">
      <w:pPr>
        <w:pStyle w:val="a5"/>
        <w:widowControl/>
        <w:numPr>
          <w:ilvl w:val="0"/>
          <w:numId w:val="2"/>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0"/>
        <w:rPr>
          <w:rFonts w:asciiTheme="minorEastAsia" w:eastAsiaTheme="minorEastAsia" w:hAnsiTheme="minorEastAsia" w:cs="宋体" w:hint="eastAsia"/>
          <w:kern w:val="0"/>
          <w:sz w:val="32"/>
          <w:szCs w:val="32"/>
        </w:rPr>
      </w:pPr>
      <w:r w:rsidRPr="000817EC">
        <w:rPr>
          <w:rFonts w:asciiTheme="minorEastAsia" w:eastAsiaTheme="minorEastAsia" w:hAnsiTheme="minorEastAsia" w:cs="宋体" w:hint="eastAsia"/>
          <w:kern w:val="0"/>
          <w:sz w:val="32"/>
          <w:szCs w:val="32"/>
        </w:rPr>
        <w:t>在本分</w:t>
      </w:r>
      <w:proofErr w:type="gramStart"/>
      <w:r w:rsidRPr="000817EC">
        <w:rPr>
          <w:rFonts w:asciiTheme="minorEastAsia" w:eastAsiaTheme="minorEastAsia" w:hAnsiTheme="minorEastAsia" w:cs="宋体" w:hint="eastAsia"/>
          <w:kern w:val="0"/>
          <w:sz w:val="32"/>
          <w:szCs w:val="32"/>
        </w:rPr>
        <w:t>会业务</w:t>
      </w:r>
      <w:proofErr w:type="gramEnd"/>
      <w:r w:rsidRPr="000817EC">
        <w:rPr>
          <w:rFonts w:asciiTheme="minorEastAsia" w:eastAsiaTheme="minorEastAsia" w:hAnsiTheme="minorEastAsia" w:cs="宋体" w:hint="eastAsia"/>
          <w:kern w:val="0"/>
          <w:sz w:val="32"/>
          <w:szCs w:val="32"/>
        </w:rPr>
        <w:t>领域内有较大影响；</w:t>
      </w:r>
    </w:p>
    <w:p w:rsidR="000817EC" w:rsidRPr="000817EC" w:rsidRDefault="000817EC" w:rsidP="000817EC">
      <w:pPr>
        <w:widowControl/>
        <w:numPr>
          <w:ilvl w:val="0"/>
          <w:numId w:val="2"/>
        </w:numPr>
        <w:tabs>
          <w:tab w:val="clear" w:pos="1112"/>
          <w:tab w:val="num"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left="0" w:firstLine="420"/>
        <w:rPr>
          <w:rFonts w:asciiTheme="minorEastAsia" w:hAnsiTheme="minorEastAsia" w:cs="宋体" w:hint="eastAsia"/>
          <w:kern w:val="0"/>
          <w:sz w:val="32"/>
          <w:szCs w:val="32"/>
        </w:rPr>
      </w:pPr>
      <w:r w:rsidRPr="000817EC">
        <w:rPr>
          <w:rFonts w:asciiTheme="minorEastAsia" w:hAnsiTheme="minorEastAsia" w:cs="宋体" w:hint="eastAsia"/>
          <w:kern w:val="0"/>
          <w:sz w:val="32"/>
          <w:szCs w:val="32"/>
        </w:rPr>
        <w:t>本分会会长、副会长、秘书长任职年龄应符合国家有关规定；</w:t>
      </w:r>
    </w:p>
    <w:p w:rsidR="000817EC" w:rsidRPr="000817EC" w:rsidRDefault="000817EC" w:rsidP="000817EC">
      <w:pPr>
        <w:widowControl/>
        <w:numPr>
          <w:ilvl w:val="0"/>
          <w:numId w:val="2"/>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Theme="minorEastAsia" w:hAnsiTheme="minorEastAsia" w:cs="宋体" w:hint="eastAsia"/>
          <w:kern w:val="0"/>
          <w:sz w:val="32"/>
          <w:szCs w:val="32"/>
        </w:rPr>
      </w:pPr>
      <w:r w:rsidRPr="000817EC">
        <w:rPr>
          <w:rFonts w:asciiTheme="minorEastAsia" w:hAnsiTheme="minorEastAsia" w:cs="宋体" w:hint="eastAsia"/>
          <w:kern w:val="0"/>
          <w:sz w:val="32"/>
          <w:szCs w:val="32"/>
        </w:rPr>
        <w:t>身体健康，能坚持正常工作；</w:t>
      </w:r>
    </w:p>
    <w:p w:rsidR="000817EC" w:rsidRPr="000817EC" w:rsidRDefault="000817EC" w:rsidP="000817EC">
      <w:pPr>
        <w:widowControl/>
        <w:numPr>
          <w:ilvl w:val="0"/>
          <w:numId w:val="2"/>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Theme="minorEastAsia" w:hAnsiTheme="minorEastAsia" w:cs="宋体" w:hint="eastAsia"/>
          <w:kern w:val="0"/>
          <w:sz w:val="32"/>
          <w:szCs w:val="32"/>
        </w:rPr>
      </w:pPr>
      <w:r w:rsidRPr="000817EC">
        <w:rPr>
          <w:rFonts w:asciiTheme="minorEastAsia" w:hAnsiTheme="minorEastAsia" w:cs="宋体" w:hint="eastAsia"/>
          <w:kern w:val="0"/>
          <w:sz w:val="32"/>
          <w:szCs w:val="32"/>
        </w:rPr>
        <w:t>具有完全民事行为能力。</w:t>
      </w:r>
    </w:p>
    <w:p w:rsidR="000817EC" w:rsidRPr="000817EC" w:rsidRDefault="000817EC" w:rsidP="000817EC">
      <w:pPr>
        <w:pStyle w:val="a5"/>
        <w:numPr>
          <w:ilvl w:val="0"/>
          <w:numId w:val="6"/>
        </w:numPr>
        <w:spacing w:line="560" w:lineRule="exact"/>
        <w:ind w:left="0" w:firstLineChars="221" w:firstLine="707"/>
        <w:jc w:val="left"/>
        <w:rPr>
          <w:rFonts w:asciiTheme="minorEastAsia" w:eastAsiaTheme="minorEastAsia" w:hAnsiTheme="minorEastAsia" w:hint="eastAsia"/>
          <w:sz w:val="32"/>
          <w:szCs w:val="32"/>
        </w:rPr>
      </w:pPr>
      <w:r w:rsidRPr="000817EC">
        <w:rPr>
          <w:rFonts w:asciiTheme="minorEastAsia" w:eastAsiaTheme="minorEastAsia" w:hAnsiTheme="minorEastAsia" w:hint="eastAsia"/>
          <w:sz w:val="32"/>
          <w:szCs w:val="32"/>
        </w:rPr>
        <w:t xml:space="preserve"> 本分会会长、副会长、秘书长如超过规定年龄的，须经理事会表决通过，报中国有色金属工业协会审查，经社团管理机关批准同意后，方可任职。</w:t>
      </w:r>
    </w:p>
    <w:p w:rsidR="000817EC" w:rsidRPr="000817EC" w:rsidRDefault="000817EC" w:rsidP="000817EC">
      <w:pPr>
        <w:pStyle w:val="a5"/>
        <w:numPr>
          <w:ilvl w:val="0"/>
          <w:numId w:val="6"/>
        </w:numPr>
        <w:spacing w:line="560" w:lineRule="exact"/>
        <w:ind w:left="0" w:firstLineChars="221" w:firstLine="707"/>
        <w:jc w:val="left"/>
        <w:rPr>
          <w:rFonts w:asciiTheme="minorEastAsia" w:eastAsiaTheme="minorEastAsia" w:hAnsiTheme="minorEastAsia" w:hint="eastAsia"/>
          <w:sz w:val="32"/>
          <w:szCs w:val="32"/>
        </w:rPr>
      </w:pPr>
      <w:r w:rsidRPr="000817EC">
        <w:rPr>
          <w:rFonts w:asciiTheme="minorEastAsia" w:eastAsiaTheme="minorEastAsia" w:hAnsiTheme="minorEastAsia" w:hint="eastAsia"/>
          <w:sz w:val="32"/>
          <w:szCs w:val="32"/>
        </w:rPr>
        <w:t xml:space="preserve"> 本分会每届会长、副会长、秘书长任期五年，任期不得超过两届，因特殊情况需延长任期的，须经会员代表大会三分之二以上会员表决通过，报中国有色金属工业协会审查并经社团登记管理机关批准同意后方可任职。</w:t>
      </w:r>
    </w:p>
    <w:p w:rsidR="000817EC" w:rsidRPr="000817EC" w:rsidRDefault="000817EC" w:rsidP="000817EC">
      <w:pPr>
        <w:pStyle w:val="a5"/>
        <w:numPr>
          <w:ilvl w:val="0"/>
          <w:numId w:val="6"/>
        </w:numPr>
        <w:spacing w:line="560" w:lineRule="exact"/>
        <w:ind w:left="0" w:firstLineChars="221" w:firstLine="707"/>
        <w:jc w:val="left"/>
        <w:rPr>
          <w:rFonts w:asciiTheme="minorEastAsia" w:eastAsiaTheme="minorEastAsia" w:hAnsiTheme="minorEastAsia" w:hint="eastAsia"/>
          <w:sz w:val="32"/>
          <w:szCs w:val="32"/>
        </w:rPr>
      </w:pPr>
      <w:r w:rsidRPr="000817EC">
        <w:rPr>
          <w:rFonts w:asciiTheme="minorEastAsia" w:eastAsiaTheme="minorEastAsia" w:hAnsiTheme="minorEastAsia" w:hint="eastAsia"/>
          <w:sz w:val="32"/>
          <w:szCs w:val="32"/>
        </w:rPr>
        <w:t xml:space="preserve"> 本分会法定代表人由会长担任，也可由专职副会长或秘书长担任。</w:t>
      </w:r>
    </w:p>
    <w:p w:rsidR="000817EC" w:rsidRPr="000817EC" w:rsidRDefault="000817EC" w:rsidP="000817EC">
      <w:pPr>
        <w:pStyle w:val="a5"/>
        <w:numPr>
          <w:ilvl w:val="0"/>
          <w:numId w:val="6"/>
        </w:numPr>
        <w:spacing w:line="560" w:lineRule="exact"/>
        <w:ind w:left="0" w:firstLineChars="221" w:firstLine="707"/>
        <w:jc w:val="left"/>
        <w:rPr>
          <w:rFonts w:asciiTheme="minorEastAsia" w:eastAsiaTheme="minorEastAsia" w:hAnsiTheme="minorEastAsia" w:hint="eastAsia"/>
          <w:sz w:val="32"/>
          <w:szCs w:val="32"/>
        </w:rPr>
      </w:pPr>
      <w:r w:rsidRPr="000817EC">
        <w:rPr>
          <w:rFonts w:asciiTheme="minorEastAsia" w:eastAsiaTheme="minorEastAsia" w:hAnsiTheme="minorEastAsia" w:hint="eastAsia"/>
          <w:sz w:val="32"/>
          <w:szCs w:val="32"/>
        </w:rPr>
        <w:t xml:space="preserve"> 本分会会长行使下列职权：</w:t>
      </w:r>
    </w:p>
    <w:p w:rsidR="000817EC" w:rsidRPr="000817EC" w:rsidRDefault="000817EC" w:rsidP="000817EC">
      <w:pPr>
        <w:pStyle w:val="a5"/>
        <w:widowControl/>
        <w:numPr>
          <w:ilvl w:val="0"/>
          <w:numId w:val="3"/>
        </w:numPr>
        <w:tabs>
          <w:tab w:val="left" w:pos="916"/>
          <w:tab w:val="left" w:pos="1276"/>
          <w:tab w:val="left" w:pos="1418"/>
          <w:tab w:val="left" w:pos="1560"/>
          <w:tab w:val="left" w:pos="1701"/>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0" w:hanging="347"/>
        <w:rPr>
          <w:rFonts w:asciiTheme="minorEastAsia" w:eastAsiaTheme="minorEastAsia" w:hAnsiTheme="minorEastAsia" w:cs="宋体" w:hint="eastAsia"/>
          <w:kern w:val="0"/>
          <w:sz w:val="32"/>
          <w:szCs w:val="32"/>
        </w:rPr>
      </w:pPr>
      <w:r w:rsidRPr="000817EC">
        <w:rPr>
          <w:rFonts w:asciiTheme="minorEastAsia" w:eastAsiaTheme="minorEastAsia" w:hAnsiTheme="minorEastAsia" w:cs="宋体" w:hint="eastAsia"/>
          <w:kern w:val="0"/>
          <w:sz w:val="32"/>
          <w:szCs w:val="32"/>
        </w:rPr>
        <w:t>召集和主持理事会；</w:t>
      </w:r>
    </w:p>
    <w:p w:rsidR="000817EC" w:rsidRPr="000817EC" w:rsidRDefault="000817EC" w:rsidP="000817EC">
      <w:pPr>
        <w:pStyle w:val="a5"/>
        <w:widowControl/>
        <w:numPr>
          <w:ilvl w:val="0"/>
          <w:numId w:val="3"/>
        </w:numPr>
        <w:tabs>
          <w:tab w:val="left" w:pos="916"/>
          <w:tab w:val="left" w:pos="1276"/>
          <w:tab w:val="left" w:pos="1418"/>
          <w:tab w:val="left" w:pos="1560"/>
          <w:tab w:val="left" w:pos="1701"/>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0" w:hanging="347"/>
        <w:rPr>
          <w:rFonts w:asciiTheme="minorEastAsia" w:eastAsiaTheme="minorEastAsia" w:hAnsiTheme="minorEastAsia" w:cs="宋体" w:hint="eastAsia"/>
          <w:kern w:val="0"/>
          <w:sz w:val="32"/>
          <w:szCs w:val="32"/>
        </w:rPr>
      </w:pPr>
      <w:r w:rsidRPr="000817EC">
        <w:rPr>
          <w:rFonts w:asciiTheme="minorEastAsia" w:eastAsiaTheme="minorEastAsia" w:hAnsiTheme="minorEastAsia" w:cs="宋体" w:hint="eastAsia"/>
          <w:kern w:val="0"/>
          <w:sz w:val="32"/>
          <w:szCs w:val="32"/>
        </w:rPr>
        <w:t>检查会员代表大会、理事会决议的落实情况；</w:t>
      </w:r>
    </w:p>
    <w:p w:rsidR="000817EC" w:rsidRPr="000817EC" w:rsidRDefault="000817EC" w:rsidP="000817EC">
      <w:pPr>
        <w:pStyle w:val="a5"/>
        <w:widowControl/>
        <w:numPr>
          <w:ilvl w:val="0"/>
          <w:numId w:val="3"/>
        </w:numPr>
        <w:tabs>
          <w:tab w:val="left" w:pos="916"/>
          <w:tab w:val="left" w:pos="1276"/>
          <w:tab w:val="left" w:pos="1418"/>
          <w:tab w:val="left" w:pos="1560"/>
          <w:tab w:val="left" w:pos="1701"/>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0" w:hanging="347"/>
        <w:rPr>
          <w:rFonts w:asciiTheme="minorEastAsia" w:eastAsiaTheme="minorEastAsia" w:hAnsiTheme="minorEastAsia" w:cs="宋体" w:hint="eastAsia"/>
          <w:kern w:val="0"/>
          <w:sz w:val="32"/>
          <w:szCs w:val="32"/>
        </w:rPr>
      </w:pPr>
      <w:r w:rsidRPr="000817EC">
        <w:rPr>
          <w:rFonts w:asciiTheme="minorEastAsia" w:eastAsiaTheme="minorEastAsia" w:hAnsiTheme="minorEastAsia" w:cs="宋体" w:hint="eastAsia"/>
          <w:kern w:val="0"/>
          <w:sz w:val="32"/>
          <w:szCs w:val="32"/>
        </w:rPr>
        <w:t>代表本分会签署有关重要文件。</w:t>
      </w:r>
    </w:p>
    <w:p w:rsidR="000817EC" w:rsidRPr="000817EC" w:rsidRDefault="000817EC" w:rsidP="000817EC">
      <w:pPr>
        <w:pStyle w:val="a5"/>
        <w:numPr>
          <w:ilvl w:val="0"/>
          <w:numId w:val="6"/>
        </w:numPr>
        <w:spacing w:line="560" w:lineRule="exact"/>
        <w:ind w:left="0" w:firstLineChars="221" w:firstLine="707"/>
        <w:jc w:val="left"/>
        <w:rPr>
          <w:rFonts w:asciiTheme="minorEastAsia" w:eastAsiaTheme="minorEastAsia" w:hAnsiTheme="minorEastAsia" w:hint="eastAsia"/>
          <w:sz w:val="32"/>
          <w:szCs w:val="32"/>
        </w:rPr>
      </w:pPr>
      <w:r w:rsidRPr="000817EC">
        <w:rPr>
          <w:rFonts w:asciiTheme="minorEastAsia" w:eastAsiaTheme="minorEastAsia" w:hAnsiTheme="minorEastAsia" w:hint="eastAsia"/>
          <w:sz w:val="32"/>
          <w:szCs w:val="32"/>
        </w:rPr>
        <w:t xml:space="preserve"> 本分会秘书长行使下列职权：</w:t>
      </w:r>
    </w:p>
    <w:p w:rsidR="000817EC" w:rsidRPr="000817EC" w:rsidRDefault="000817EC" w:rsidP="000817EC">
      <w:pPr>
        <w:pStyle w:val="a5"/>
        <w:widowControl/>
        <w:numPr>
          <w:ilvl w:val="0"/>
          <w:numId w:val="1"/>
        </w:numPr>
        <w:tabs>
          <w:tab w:val="left" w:pos="993"/>
          <w:tab w:val="left" w:pos="1276"/>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left="0" w:firstLineChars="0" w:firstLine="709"/>
        <w:rPr>
          <w:rFonts w:asciiTheme="minorEastAsia" w:eastAsiaTheme="minorEastAsia" w:hAnsiTheme="minorEastAsia" w:cs="宋体" w:hint="eastAsia"/>
          <w:kern w:val="0"/>
          <w:sz w:val="32"/>
          <w:szCs w:val="32"/>
        </w:rPr>
      </w:pPr>
      <w:r w:rsidRPr="000817EC">
        <w:rPr>
          <w:rFonts w:asciiTheme="minorEastAsia" w:eastAsiaTheme="minorEastAsia" w:hAnsiTheme="minorEastAsia" w:cs="宋体" w:hint="eastAsia"/>
          <w:kern w:val="0"/>
          <w:sz w:val="32"/>
          <w:szCs w:val="32"/>
        </w:rPr>
        <w:t>主持办事机构开展日常工作，组织制定和实施年度工作计划；</w:t>
      </w:r>
    </w:p>
    <w:p w:rsidR="000817EC" w:rsidRPr="000817EC" w:rsidRDefault="000817EC" w:rsidP="000817EC">
      <w:pPr>
        <w:pStyle w:val="a5"/>
        <w:widowControl/>
        <w:numPr>
          <w:ilvl w:val="0"/>
          <w:numId w:val="1"/>
        </w:numPr>
        <w:tabs>
          <w:tab w:val="left" w:pos="993"/>
          <w:tab w:val="left" w:pos="1276"/>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left="0" w:firstLineChars="0" w:firstLine="709"/>
        <w:rPr>
          <w:rFonts w:asciiTheme="minorEastAsia" w:eastAsiaTheme="minorEastAsia" w:hAnsiTheme="minorEastAsia" w:cs="宋体" w:hint="eastAsia"/>
          <w:kern w:val="0"/>
          <w:sz w:val="32"/>
          <w:szCs w:val="32"/>
        </w:rPr>
      </w:pPr>
      <w:r w:rsidRPr="000817EC">
        <w:rPr>
          <w:rFonts w:asciiTheme="minorEastAsia" w:eastAsiaTheme="minorEastAsia" w:hAnsiTheme="minorEastAsia" w:cs="宋体" w:hint="eastAsia"/>
          <w:kern w:val="0"/>
          <w:sz w:val="32"/>
          <w:szCs w:val="32"/>
        </w:rPr>
        <w:t>提名副秘书长及各办事机构的主要负责人人选；</w:t>
      </w:r>
    </w:p>
    <w:p w:rsidR="000817EC" w:rsidRPr="000817EC" w:rsidRDefault="000817EC" w:rsidP="000817EC">
      <w:pPr>
        <w:widowControl/>
        <w:numPr>
          <w:ilvl w:val="0"/>
          <w:numId w:val="1"/>
        </w:numPr>
        <w:tabs>
          <w:tab w:val="left" w:pos="993"/>
          <w:tab w:val="left" w:pos="1276"/>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left="0" w:firstLine="709"/>
        <w:rPr>
          <w:rFonts w:asciiTheme="minorEastAsia" w:hAnsiTheme="minorEastAsia" w:cs="宋体" w:hint="eastAsia"/>
          <w:kern w:val="0"/>
          <w:sz w:val="32"/>
          <w:szCs w:val="32"/>
        </w:rPr>
      </w:pPr>
      <w:r w:rsidRPr="000817EC">
        <w:rPr>
          <w:rFonts w:asciiTheme="minorEastAsia" w:hAnsiTheme="minorEastAsia" w:cs="宋体" w:hint="eastAsia"/>
          <w:kern w:val="0"/>
          <w:sz w:val="32"/>
          <w:szCs w:val="32"/>
        </w:rPr>
        <w:t>决定办事机构、实体机构专职工作人员的聘用；</w:t>
      </w:r>
    </w:p>
    <w:p w:rsidR="000817EC" w:rsidRPr="000817EC" w:rsidRDefault="000817EC" w:rsidP="000817EC">
      <w:pPr>
        <w:widowControl/>
        <w:numPr>
          <w:ilvl w:val="0"/>
          <w:numId w:val="1"/>
        </w:numPr>
        <w:tabs>
          <w:tab w:val="left" w:pos="993"/>
          <w:tab w:val="left" w:pos="1276"/>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left="0" w:firstLine="709"/>
        <w:rPr>
          <w:rFonts w:asciiTheme="minorEastAsia" w:hAnsiTheme="minorEastAsia" w:cs="宋体" w:hint="eastAsia"/>
          <w:kern w:val="0"/>
          <w:sz w:val="32"/>
          <w:szCs w:val="32"/>
        </w:rPr>
      </w:pPr>
      <w:r w:rsidRPr="000817EC">
        <w:rPr>
          <w:rFonts w:asciiTheme="minorEastAsia" w:hAnsiTheme="minorEastAsia" w:cs="宋体" w:hint="eastAsia"/>
          <w:kern w:val="0"/>
          <w:sz w:val="32"/>
          <w:szCs w:val="32"/>
        </w:rPr>
        <w:t>处理其他日常工作。</w:t>
      </w:r>
    </w:p>
    <w:p w:rsidR="000817EC" w:rsidRPr="000817EC" w:rsidRDefault="000817EC" w:rsidP="000817EC">
      <w:pPr>
        <w:pStyle w:val="a5"/>
        <w:numPr>
          <w:ilvl w:val="0"/>
          <w:numId w:val="6"/>
        </w:numPr>
        <w:spacing w:line="560" w:lineRule="exact"/>
        <w:ind w:left="0" w:firstLineChars="221" w:firstLine="707"/>
        <w:jc w:val="left"/>
        <w:rPr>
          <w:rFonts w:asciiTheme="minorEastAsia" w:eastAsiaTheme="minorEastAsia" w:hAnsiTheme="minorEastAsia" w:hint="eastAsia"/>
          <w:sz w:val="32"/>
          <w:szCs w:val="32"/>
        </w:rPr>
      </w:pPr>
      <w:r w:rsidRPr="000817EC">
        <w:rPr>
          <w:rFonts w:asciiTheme="minorEastAsia" w:eastAsiaTheme="minorEastAsia" w:hAnsiTheme="minorEastAsia" w:hint="eastAsia"/>
          <w:sz w:val="32"/>
          <w:szCs w:val="32"/>
        </w:rPr>
        <w:t xml:space="preserve"> 本分会实行会长负责制，秘书长在会长领导下主持协会日常工作。</w:t>
      </w:r>
    </w:p>
    <w:p w:rsidR="000817EC" w:rsidRPr="000817EC" w:rsidRDefault="000817EC" w:rsidP="000817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192" w:firstLine="614"/>
        <w:rPr>
          <w:rFonts w:asciiTheme="minorEastAsia" w:hAnsiTheme="minorEastAsia" w:hint="eastAsia"/>
          <w:sz w:val="32"/>
          <w:szCs w:val="32"/>
        </w:rPr>
      </w:pPr>
    </w:p>
    <w:p w:rsidR="000817EC" w:rsidRPr="000817EC" w:rsidRDefault="000817EC" w:rsidP="000817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192" w:firstLine="617"/>
        <w:jc w:val="center"/>
        <w:rPr>
          <w:rFonts w:asciiTheme="minorEastAsia" w:hAnsiTheme="minorEastAsia" w:hint="eastAsia"/>
          <w:b/>
          <w:sz w:val="32"/>
          <w:szCs w:val="32"/>
        </w:rPr>
      </w:pPr>
      <w:r w:rsidRPr="000817EC">
        <w:rPr>
          <w:rFonts w:asciiTheme="minorEastAsia" w:hAnsiTheme="minorEastAsia" w:hint="eastAsia"/>
          <w:b/>
          <w:sz w:val="32"/>
          <w:szCs w:val="32"/>
        </w:rPr>
        <w:t>第五章  资产管理和使用原则</w:t>
      </w:r>
    </w:p>
    <w:p w:rsidR="000817EC" w:rsidRPr="000817EC" w:rsidRDefault="000817EC" w:rsidP="000817EC">
      <w:pPr>
        <w:pStyle w:val="a5"/>
        <w:numPr>
          <w:ilvl w:val="0"/>
          <w:numId w:val="6"/>
        </w:numPr>
        <w:spacing w:line="560" w:lineRule="exact"/>
        <w:ind w:left="0" w:firstLineChars="221" w:firstLine="707"/>
        <w:jc w:val="left"/>
        <w:rPr>
          <w:rFonts w:asciiTheme="minorEastAsia" w:eastAsiaTheme="minorEastAsia" w:hAnsiTheme="minorEastAsia" w:hint="eastAsia"/>
          <w:sz w:val="32"/>
          <w:szCs w:val="32"/>
        </w:rPr>
      </w:pPr>
      <w:r w:rsidRPr="000817EC">
        <w:rPr>
          <w:rFonts w:asciiTheme="minorEastAsia" w:eastAsiaTheme="minorEastAsia" w:hAnsiTheme="minorEastAsia" w:hint="eastAsia"/>
          <w:sz w:val="32"/>
          <w:szCs w:val="32"/>
        </w:rPr>
        <w:t xml:space="preserve"> 本分</w:t>
      </w:r>
      <w:proofErr w:type="gramStart"/>
      <w:r w:rsidRPr="000817EC">
        <w:rPr>
          <w:rFonts w:asciiTheme="minorEastAsia" w:eastAsiaTheme="minorEastAsia" w:hAnsiTheme="minorEastAsia" w:hint="eastAsia"/>
          <w:sz w:val="32"/>
          <w:szCs w:val="32"/>
        </w:rPr>
        <w:t>会经费</w:t>
      </w:r>
      <w:proofErr w:type="gramEnd"/>
      <w:r w:rsidRPr="000817EC">
        <w:rPr>
          <w:rFonts w:asciiTheme="minorEastAsia" w:eastAsiaTheme="minorEastAsia" w:hAnsiTheme="minorEastAsia" w:hint="eastAsia"/>
          <w:sz w:val="32"/>
          <w:szCs w:val="32"/>
        </w:rPr>
        <w:t>来源：</w:t>
      </w:r>
    </w:p>
    <w:p w:rsidR="000817EC" w:rsidRPr="000817EC" w:rsidRDefault="000817EC" w:rsidP="000817EC">
      <w:pPr>
        <w:pStyle w:val="a5"/>
        <w:widowControl/>
        <w:numPr>
          <w:ilvl w:val="0"/>
          <w:numId w:val="4"/>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0"/>
        <w:rPr>
          <w:rFonts w:asciiTheme="minorEastAsia" w:eastAsiaTheme="minorEastAsia" w:hAnsiTheme="minorEastAsia" w:cs="宋体" w:hint="eastAsia"/>
          <w:kern w:val="0"/>
          <w:sz w:val="32"/>
          <w:szCs w:val="32"/>
        </w:rPr>
      </w:pPr>
      <w:r w:rsidRPr="000817EC">
        <w:rPr>
          <w:rFonts w:asciiTheme="minorEastAsia" w:eastAsiaTheme="minorEastAsia" w:hAnsiTheme="minorEastAsia" w:cs="宋体" w:hint="eastAsia"/>
          <w:kern w:val="0"/>
          <w:sz w:val="32"/>
          <w:szCs w:val="32"/>
        </w:rPr>
        <w:t>会费；</w:t>
      </w:r>
    </w:p>
    <w:p w:rsidR="000817EC" w:rsidRPr="000817EC" w:rsidRDefault="000817EC" w:rsidP="000817EC">
      <w:pPr>
        <w:pStyle w:val="a5"/>
        <w:widowControl/>
        <w:numPr>
          <w:ilvl w:val="0"/>
          <w:numId w:val="4"/>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0"/>
        <w:rPr>
          <w:rFonts w:asciiTheme="minorEastAsia" w:eastAsiaTheme="minorEastAsia" w:hAnsiTheme="minorEastAsia" w:cs="宋体" w:hint="eastAsia"/>
          <w:kern w:val="0"/>
          <w:sz w:val="32"/>
          <w:szCs w:val="32"/>
        </w:rPr>
      </w:pPr>
      <w:r w:rsidRPr="000817EC">
        <w:rPr>
          <w:rFonts w:asciiTheme="minorEastAsia" w:eastAsiaTheme="minorEastAsia" w:hAnsiTheme="minorEastAsia" w:cs="宋体" w:hint="eastAsia"/>
          <w:kern w:val="0"/>
          <w:sz w:val="32"/>
          <w:szCs w:val="32"/>
        </w:rPr>
        <w:t>捐赠，赞助；</w:t>
      </w:r>
    </w:p>
    <w:p w:rsidR="000817EC" w:rsidRPr="000817EC" w:rsidRDefault="000817EC" w:rsidP="000817EC">
      <w:pPr>
        <w:widowControl/>
        <w:numPr>
          <w:ilvl w:val="0"/>
          <w:numId w:val="4"/>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Theme="minorEastAsia" w:hAnsiTheme="minorEastAsia" w:cs="宋体" w:hint="eastAsia"/>
          <w:kern w:val="0"/>
          <w:sz w:val="32"/>
          <w:szCs w:val="32"/>
        </w:rPr>
      </w:pPr>
      <w:r w:rsidRPr="000817EC">
        <w:rPr>
          <w:rFonts w:asciiTheme="minorEastAsia" w:hAnsiTheme="minorEastAsia" w:cs="宋体" w:hint="eastAsia"/>
          <w:kern w:val="0"/>
          <w:sz w:val="32"/>
          <w:szCs w:val="32"/>
        </w:rPr>
        <w:t>政府资助；</w:t>
      </w:r>
    </w:p>
    <w:p w:rsidR="000817EC" w:rsidRPr="000817EC" w:rsidRDefault="000817EC" w:rsidP="000817EC">
      <w:pPr>
        <w:widowControl/>
        <w:numPr>
          <w:ilvl w:val="0"/>
          <w:numId w:val="4"/>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Theme="minorEastAsia" w:hAnsiTheme="minorEastAsia" w:cs="宋体" w:hint="eastAsia"/>
          <w:kern w:val="0"/>
          <w:sz w:val="32"/>
          <w:szCs w:val="32"/>
        </w:rPr>
      </w:pPr>
      <w:r w:rsidRPr="000817EC">
        <w:rPr>
          <w:rFonts w:asciiTheme="minorEastAsia" w:hAnsiTheme="minorEastAsia" w:cs="宋体" w:hint="eastAsia"/>
          <w:kern w:val="0"/>
          <w:sz w:val="32"/>
          <w:szCs w:val="32"/>
        </w:rPr>
        <w:t>在核准的业务范围内开展活动或服务的收入；</w:t>
      </w:r>
    </w:p>
    <w:p w:rsidR="000817EC" w:rsidRPr="000817EC" w:rsidRDefault="000817EC" w:rsidP="000817EC">
      <w:pPr>
        <w:widowControl/>
        <w:numPr>
          <w:ilvl w:val="0"/>
          <w:numId w:val="4"/>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Theme="minorEastAsia" w:hAnsiTheme="minorEastAsia" w:cs="宋体" w:hint="eastAsia"/>
          <w:kern w:val="0"/>
          <w:sz w:val="32"/>
          <w:szCs w:val="32"/>
        </w:rPr>
      </w:pPr>
      <w:r w:rsidRPr="000817EC">
        <w:rPr>
          <w:rFonts w:asciiTheme="minorEastAsia" w:hAnsiTheme="minorEastAsia" w:cs="宋体" w:hint="eastAsia"/>
          <w:kern w:val="0"/>
          <w:sz w:val="32"/>
          <w:szCs w:val="32"/>
        </w:rPr>
        <w:t>利息；</w:t>
      </w:r>
    </w:p>
    <w:p w:rsidR="000817EC" w:rsidRPr="000817EC" w:rsidRDefault="000817EC" w:rsidP="000817EC">
      <w:pPr>
        <w:widowControl/>
        <w:numPr>
          <w:ilvl w:val="0"/>
          <w:numId w:val="4"/>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Theme="minorEastAsia" w:hAnsiTheme="minorEastAsia" w:cs="宋体" w:hint="eastAsia"/>
          <w:kern w:val="0"/>
          <w:sz w:val="32"/>
          <w:szCs w:val="32"/>
        </w:rPr>
      </w:pPr>
      <w:r w:rsidRPr="000817EC">
        <w:rPr>
          <w:rFonts w:asciiTheme="minorEastAsia" w:hAnsiTheme="minorEastAsia" w:cs="宋体" w:hint="eastAsia"/>
          <w:kern w:val="0"/>
          <w:sz w:val="32"/>
          <w:szCs w:val="32"/>
        </w:rPr>
        <w:t>其他合法收入。</w:t>
      </w:r>
    </w:p>
    <w:p w:rsidR="000817EC" w:rsidRPr="000817EC" w:rsidRDefault="000817EC" w:rsidP="000817EC">
      <w:pPr>
        <w:pStyle w:val="a5"/>
        <w:numPr>
          <w:ilvl w:val="0"/>
          <w:numId w:val="6"/>
        </w:numPr>
        <w:spacing w:line="560" w:lineRule="exact"/>
        <w:ind w:left="0" w:firstLineChars="221" w:firstLine="707"/>
        <w:jc w:val="left"/>
        <w:rPr>
          <w:rFonts w:asciiTheme="minorEastAsia" w:eastAsiaTheme="minorEastAsia" w:hAnsiTheme="minorEastAsia" w:hint="eastAsia"/>
          <w:sz w:val="32"/>
          <w:szCs w:val="32"/>
        </w:rPr>
      </w:pPr>
      <w:r w:rsidRPr="000817EC">
        <w:rPr>
          <w:rFonts w:asciiTheme="minorEastAsia" w:eastAsiaTheme="minorEastAsia" w:hAnsiTheme="minorEastAsia" w:hint="eastAsia"/>
          <w:sz w:val="32"/>
          <w:szCs w:val="32"/>
        </w:rPr>
        <w:t xml:space="preserve"> 本分会按照国家有关规定收取会员会费。</w:t>
      </w:r>
    </w:p>
    <w:p w:rsidR="000817EC" w:rsidRPr="000817EC" w:rsidRDefault="000817EC" w:rsidP="000817EC">
      <w:pPr>
        <w:pStyle w:val="a5"/>
        <w:numPr>
          <w:ilvl w:val="0"/>
          <w:numId w:val="6"/>
        </w:numPr>
        <w:spacing w:line="560" w:lineRule="exact"/>
        <w:ind w:left="0" w:firstLineChars="221" w:firstLine="707"/>
        <w:jc w:val="left"/>
        <w:rPr>
          <w:rFonts w:asciiTheme="minorEastAsia" w:eastAsiaTheme="minorEastAsia" w:hAnsiTheme="minorEastAsia" w:hint="eastAsia"/>
          <w:sz w:val="32"/>
          <w:szCs w:val="32"/>
        </w:rPr>
      </w:pPr>
      <w:r w:rsidRPr="000817EC">
        <w:rPr>
          <w:rFonts w:asciiTheme="minorEastAsia" w:eastAsiaTheme="minorEastAsia" w:hAnsiTheme="minorEastAsia" w:hint="eastAsia"/>
          <w:sz w:val="32"/>
          <w:szCs w:val="32"/>
        </w:rPr>
        <w:t xml:space="preserve"> 本分</w:t>
      </w:r>
      <w:proofErr w:type="gramStart"/>
      <w:r w:rsidRPr="000817EC">
        <w:rPr>
          <w:rFonts w:asciiTheme="minorEastAsia" w:eastAsiaTheme="minorEastAsia" w:hAnsiTheme="minorEastAsia" w:hint="eastAsia"/>
          <w:sz w:val="32"/>
          <w:szCs w:val="32"/>
        </w:rPr>
        <w:t>会经费</w:t>
      </w:r>
      <w:proofErr w:type="gramEnd"/>
      <w:r w:rsidRPr="000817EC">
        <w:rPr>
          <w:rFonts w:asciiTheme="minorEastAsia" w:eastAsiaTheme="minorEastAsia" w:hAnsiTheme="minorEastAsia" w:hint="eastAsia"/>
          <w:sz w:val="32"/>
          <w:szCs w:val="32"/>
        </w:rPr>
        <w:t>必须用于工作规则规定的业务范围和事业的发展，不得在会员中分配。</w:t>
      </w:r>
    </w:p>
    <w:p w:rsidR="000817EC" w:rsidRPr="000817EC" w:rsidRDefault="000817EC" w:rsidP="000817EC">
      <w:pPr>
        <w:pStyle w:val="a5"/>
        <w:numPr>
          <w:ilvl w:val="0"/>
          <w:numId w:val="6"/>
        </w:numPr>
        <w:spacing w:line="560" w:lineRule="exact"/>
        <w:ind w:left="0" w:firstLineChars="221" w:firstLine="707"/>
        <w:jc w:val="left"/>
        <w:rPr>
          <w:rFonts w:asciiTheme="minorEastAsia" w:eastAsiaTheme="minorEastAsia" w:hAnsiTheme="minorEastAsia" w:hint="eastAsia"/>
          <w:sz w:val="32"/>
          <w:szCs w:val="32"/>
        </w:rPr>
      </w:pPr>
      <w:r w:rsidRPr="000817EC">
        <w:rPr>
          <w:rFonts w:asciiTheme="minorEastAsia" w:eastAsiaTheme="minorEastAsia" w:hAnsiTheme="minorEastAsia" w:hint="eastAsia"/>
          <w:sz w:val="32"/>
          <w:szCs w:val="32"/>
        </w:rPr>
        <w:t xml:space="preserve"> 本分会根据国家有关规定建立财务管理制度，保证会计资料合法、真实、准确、完整。</w:t>
      </w:r>
    </w:p>
    <w:p w:rsidR="000817EC" w:rsidRPr="000817EC" w:rsidRDefault="000817EC" w:rsidP="000817EC">
      <w:pPr>
        <w:pStyle w:val="a5"/>
        <w:numPr>
          <w:ilvl w:val="0"/>
          <w:numId w:val="6"/>
        </w:numPr>
        <w:spacing w:line="560" w:lineRule="exact"/>
        <w:ind w:left="0" w:firstLineChars="221" w:firstLine="707"/>
        <w:jc w:val="left"/>
        <w:rPr>
          <w:rFonts w:asciiTheme="minorEastAsia" w:eastAsiaTheme="minorEastAsia" w:hAnsiTheme="minorEastAsia" w:hint="eastAsia"/>
          <w:sz w:val="32"/>
          <w:szCs w:val="32"/>
        </w:rPr>
      </w:pPr>
      <w:r w:rsidRPr="000817EC">
        <w:rPr>
          <w:rFonts w:asciiTheme="minorEastAsia" w:eastAsiaTheme="minorEastAsia" w:hAnsiTheme="minorEastAsia" w:hint="eastAsia"/>
          <w:sz w:val="32"/>
          <w:szCs w:val="32"/>
        </w:rPr>
        <w:t xml:space="preserve"> 本分会配备具有专业资格的会计人员，会计不得兼任出纳，会计人员必须进行会计核算，实行会计监督。会计人员调动工作或离职时，必须与接管人员办清交接手续。</w:t>
      </w:r>
    </w:p>
    <w:p w:rsidR="000817EC" w:rsidRPr="000817EC" w:rsidRDefault="000817EC" w:rsidP="000817EC">
      <w:pPr>
        <w:pStyle w:val="a5"/>
        <w:numPr>
          <w:ilvl w:val="0"/>
          <w:numId w:val="6"/>
        </w:numPr>
        <w:spacing w:line="560" w:lineRule="exact"/>
        <w:ind w:left="0" w:firstLineChars="221" w:firstLine="707"/>
        <w:jc w:val="left"/>
        <w:rPr>
          <w:rFonts w:asciiTheme="minorEastAsia" w:eastAsiaTheme="minorEastAsia" w:hAnsiTheme="minorEastAsia" w:hint="eastAsia"/>
          <w:sz w:val="32"/>
          <w:szCs w:val="32"/>
        </w:rPr>
      </w:pPr>
      <w:r w:rsidRPr="000817EC">
        <w:rPr>
          <w:rFonts w:asciiTheme="minorEastAsia" w:eastAsiaTheme="minorEastAsia" w:hAnsiTheme="minorEastAsia" w:hint="eastAsia"/>
          <w:sz w:val="32"/>
          <w:szCs w:val="32"/>
        </w:rPr>
        <w:t xml:space="preserve"> 本分会的资产管理必须执行国家规定财务管理制度，接受会员代表大会和财政部门的监督。</w:t>
      </w:r>
    </w:p>
    <w:p w:rsidR="000817EC" w:rsidRPr="000817EC" w:rsidRDefault="000817EC" w:rsidP="000817EC">
      <w:pPr>
        <w:pStyle w:val="a5"/>
        <w:numPr>
          <w:ilvl w:val="0"/>
          <w:numId w:val="6"/>
        </w:numPr>
        <w:spacing w:line="560" w:lineRule="exact"/>
        <w:ind w:left="0" w:firstLineChars="221" w:firstLine="707"/>
        <w:jc w:val="left"/>
        <w:rPr>
          <w:rFonts w:asciiTheme="minorEastAsia" w:eastAsiaTheme="minorEastAsia" w:hAnsiTheme="minorEastAsia" w:hint="eastAsia"/>
          <w:sz w:val="32"/>
          <w:szCs w:val="32"/>
        </w:rPr>
      </w:pPr>
      <w:r w:rsidRPr="000817EC">
        <w:rPr>
          <w:rFonts w:asciiTheme="minorEastAsia" w:eastAsiaTheme="minorEastAsia" w:hAnsiTheme="minorEastAsia" w:hint="eastAsia"/>
          <w:sz w:val="32"/>
          <w:szCs w:val="32"/>
        </w:rPr>
        <w:t xml:space="preserve"> 本分会专职人员的工资和保险、福利待遇，参照国家对事业单位的有关规定执行。</w:t>
      </w:r>
    </w:p>
    <w:p w:rsidR="000817EC" w:rsidRPr="000817EC" w:rsidRDefault="000817EC" w:rsidP="000817EC">
      <w:pPr>
        <w:widowControl/>
        <w:tabs>
          <w:tab w:val="left" w:pos="916"/>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jc w:val="center"/>
        <w:rPr>
          <w:rFonts w:asciiTheme="minorEastAsia" w:hAnsiTheme="minorEastAsia" w:hint="eastAsia"/>
          <w:b/>
          <w:sz w:val="32"/>
          <w:szCs w:val="32"/>
        </w:rPr>
      </w:pPr>
    </w:p>
    <w:p w:rsidR="000817EC" w:rsidRPr="000817EC" w:rsidRDefault="000817EC" w:rsidP="000817EC">
      <w:pPr>
        <w:widowControl/>
        <w:tabs>
          <w:tab w:val="left" w:pos="916"/>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jc w:val="center"/>
        <w:rPr>
          <w:rFonts w:asciiTheme="minorEastAsia" w:hAnsiTheme="minorEastAsia" w:cs="宋体" w:hint="eastAsia"/>
          <w:kern w:val="0"/>
          <w:sz w:val="32"/>
          <w:szCs w:val="32"/>
        </w:rPr>
      </w:pPr>
      <w:r w:rsidRPr="000817EC">
        <w:rPr>
          <w:rFonts w:asciiTheme="minorEastAsia" w:hAnsiTheme="minorEastAsia" w:hint="eastAsia"/>
          <w:b/>
          <w:sz w:val="32"/>
          <w:szCs w:val="32"/>
        </w:rPr>
        <w:t>第六章  工作规则的修改程序</w:t>
      </w:r>
    </w:p>
    <w:p w:rsidR="000817EC" w:rsidRPr="000817EC" w:rsidRDefault="000817EC" w:rsidP="000817EC">
      <w:pPr>
        <w:pStyle w:val="a5"/>
        <w:numPr>
          <w:ilvl w:val="0"/>
          <w:numId w:val="6"/>
        </w:numPr>
        <w:spacing w:line="560" w:lineRule="exact"/>
        <w:ind w:left="0" w:firstLineChars="221" w:firstLine="707"/>
        <w:jc w:val="left"/>
        <w:rPr>
          <w:rFonts w:asciiTheme="minorEastAsia" w:eastAsiaTheme="minorEastAsia" w:hAnsiTheme="minorEastAsia" w:hint="eastAsia"/>
          <w:sz w:val="32"/>
          <w:szCs w:val="32"/>
        </w:rPr>
      </w:pPr>
      <w:r w:rsidRPr="000817EC">
        <w:rPr>
          <w:rFonts w:asciiTheme="minorEastAsia" w:eastAsiaTheme="minorEastAsia" w:hAnsiTheme="minorEastAsia" w:hint="eastAsia"/>
          <w:sz w:val="32"/>
          <w:szCs w:val="32"/>
        </w:rPr>
        <w:t xml:space="preserve"> 对本分会工作规则的修改，须经理事会表决通过后报会员代表大会审议。</w:t>
      </w:r>
    </w:p>
    <w:p w:rsidR="000817EC" w:rsidRPr="000817EC" w:rsidRDefault="000817EC" w:rsidP="000817EC">
      <w:pPr>
        <w:pStyle w:val="a5"/>
        <w:numPr>
          <w:ilvl w:val="0"/>
          <w:numId w:val="6"/>
        </w:numPr>
        <w:spacing w:line="560" w:lineRule="exact"/>
        <w:ind w:left="0" w:firstLineChars="221" w:firstLine="707"/>
        <w:jc w:val="left"/>
        <w:rPr>
          <w:rFonts w:asciiTheme="minorEastAsia" w:eastAsiaTheme="minorEastAsia" w:hAnsiTheme="minorEastAsia" w:hint="eastAsia"/>
          <w:sz w:val="32"/>
          <w:szCs w:val="32"/>
        </w:rPr>
      </w:pPr>
      <w:r w:rsidRPr="000817EC">
        <w:rPr>
          <w:rFonts w:asciiTheme="minorEastAsia" w:eastAsiaTheme="minorEastAsia" w:hAnsiTheme="minorEastAsia" w:hint="eastAsia"/>
          <w:sz w:val="32"/>
          <w:szCs w:val="32"/>
        </w:rPr>
        <w:t xml:space="preserve"> 本分会修改的工作规则，须在会员代表大会通过后十五日内，经中国有色金属工业协会审查核准后生效。</w:t>
      </w:r>
    </w:p>
    <w:p w:rsidR="000817EC" w:rsidRPr="000817EC" w:rsidRDefault="000817EC" w:rsidP="000817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192" w:firstLine="617"/>
        <w:jc w:val="center"/>
        <w:rPr>
          <w:rFonts w:asciiTheme="minorEastAsia" w:hAnsiTheme="minorEastAsia" w:hint="eastAsia"/>
          <w:b/>
          <w:sz w:val="32"/>
          <w:szCs w:val="32"/>
        </w:rPr>
      </w:pPr>
      <w:r w:rsidRPr="000817EC">
        <w:rPr>
          <w:rFonts w:asciiTheme="minorEastAsia" w:hAnsiTheme="minorEastAsia" w:hint="eastAsia"/>
          <w:b/>
          <w:sz w:val="32"/>
          <w:szCs w:val="32"/>
        </w:rPr>
        <w:t>第七章  终止程序及终止后的财产处理</w:t>
      </w:r>
    </w:p>
    <w:p w:rsidR="000817EC" w:rsidRPr="000817EC" w:rsidRDefault="000817EC" w:rsidP="000817EC">
      <w:pPr>
        <w:pStyle w:val="a5"/>
        <w:numPr>
          <w:ilvl w:val="0"/>
          <w:numId w:val="6"/>
        </w:numPr>
        <w:spacing w:line="560" w:lineRule="exact"/>
        <w:ind w:left="0" w:firstLineChars="221" w:firstLine="707"/>
        <w:jc w:val="left"/>
        <w:rPr>
          <w:rFonts w:asciiTheme="minorEastAsia" w:eastAsiaTheme="minorEastAsia" w:hAnsiTheme="minorEastAsia" w:hint="eastAsia"/>
          <w:sz w:val="32"/>
          <w:szCs w:val="32"/>
        </w:rPr>
      </w:pPr>
      <w:r w:rsidRPr="000817EC">
        <w:rPr>
          <w:rFonts w:asciiTheme="minorEastAsia" w:eastAsiaTheme="minorEastAsia" w:hAnsiTheme="minorEastAsia" w:hint="eastAsia"/>
          <w:sz w:val="32"/>
          <w:szCs w:val="32"/>
        </w:rPr>
        <w:t xml:space="preserve"> 本分会完成宗旨或需要注销时，由理事会或常务理事会提出终止动议，经会员代表大会表决通过后，报中国有色金属工业协会批准，办理相关注销手续。</w:t>
      </w:r>
    </w:p>
    <w:p w:rsidR="000817EC" w:rsidRPr="000817EC" w:rsidRDefault="000817EC" w:rsidP="000817EC">
      <w:pPr>
        <w:pStyle w:val="a5"/>
        <w:numPr>
          <w:ilvl w:val="0"/>
          <w:numId w:val="6"/>
        </w:numPr>
        <w:spacing w:line="560" w:lineRule="exact"/>
        <w:ind w:left="0" w:firstLineChars="221" w:firstLine="707"/>
        <w:jc w:val="left"/>
        <w:rPr>
          <w:rFonts w:asciiTheme="minorEastAsia" w:eastAsiaTheme="minorEastAsia" w:hAnsiTheme="minorEastAsia" w:hint="eastAsia"/>
          <w:sz w:val="32"/>
          <w:szCs w:val="32"/>
        </w:rPr>
      </w:pPr>
      <w:r w:rsidRPr="000817EC">
        <w:rPr>
          <w:rFonts w:asciiTheme="minorEastAsia" w:eastAsiaTheme="minorEastAsia" w:hAnsiTheme="minorEastAsia" w:hint="eastAsia"/>
          <w:sz w:val="32"/>
          <w:szCs w:val="32"/>
        </w:rPr>
        <w:t xml:space="preserve"> 本分会终止前，须在中国有色金属工业协会指导下成立清算组织，清理债权债务，处理善后事宜。清算期间，不开展清算以外的活动。</w:t>
      </w:r>
    </w:p>
    <w:p w:rsidR="000817EC" w:rsidRPr="000817EC" w:rsidRDefault="000817EC" w:rsidP="000817EC">
      <w:pPr>
        <w:pStyle w:val="a5"/>
        <w:numPr>
          <w:ilvl w:val="0"/>
          <w:numId w:val="6"/>
        </w:numPr>
        <w:spacing w:line="560" w:lineRule="exact"/>
        <w:ind w:left="0" w:firstLineChars="221" w:firstLine="707"/>
        <w:jc w:val="left"/>
        <w:rPr>
          <w:rFonts w:asciiTheme="minorEastAsia" w:eastAsiaTheme="minorEastAsia" w:hAnsiTheme="minorEastAsia" w:hint="eastAsia"/>
          <w:sz w:val="32"/>
          <w:szCs w:val="32"/>
        </w:rPr>
      </w:pPr>
      <w:r w:rsidRPr="000817EC">
        <w:rPr>
          <w:rFonts w:asciiTheme="minorEastAsia" w:eastAsiaTheme="minorEastAsia" w:hAnsiTheme="minorEastAsia" w:hint="eastAsia"/>
          <w:sz w:val="32"/>
          <w:szCs w:val="32"/>
        </w:rPr>
        <w:t xml:space="preserve">  本分会经社团登记管理机关办理注销登记手续后即为终止。</w:t>
      </w:r>
    </w:p>
    <w:p w:rsidR="000817EC" w:rsidRPr="000817EC" w:rsidRDefault="000817EC" w:rsidP="000817EC">
      <w:pPr>
        <w:pStyle w:val="a5"/>
        <w:numPr>
          <w:ilvl w:val="0"/>
          <w:numId w:val="6"/>
        </w:numPr>
        <w:spacing w:line="560" w:lineRule="exact"/>
        <w:ind w:left="0" w:firstLineChars="221" w:firstLine="707"/>
        <w:jc w:val="left"/>
        <w:rPr>
          <w:rFonts w:asciiTheme="minorEastAsia" w:eastAsiaTheme="minorEastAsia" w:hAnsiTheme="minorEastAsia" w:hint="eastAsia"/>
          <w:sz w:val="32"/>
          <w:szCs w:val="32"/>
        </w:rPr>
      </w:pPr>
      <w:r w:rsidRPr="000817EC">
        <w:rPr>
          <w:rFonts w:asciiTheme="minorEastAsia" w:eastAsiaTheme="minorEastAsia" w:hAnsiTheme="minorEastAsia" w:hint="eastAsia"/>
          <w:sz w:val="32"/>
          <w:szCs w:val="32"/>
        </w:rPr>
        <w:t xml:space="preserve"> 本分会终止后的剩余财产归中国有色金属工业协会所有。</w:t>
      </w:r>
    </w:p>
    <w:p w:rsidR="000817EC" w:rsidRPr="000817EC" w:rsidRDefault="000817EC" w:rsidP="000817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555"/>
        <w:rPr>
          <w:rFonts w:asciiTheme="minorEastAsia" w:hAnsiTheme="minorEastAsia" w:cs="宋体" w:hint="eastAsia"/>
          <w:kern w:val="0"/>
          <w:sz w:val="32"/>
          <w:szCs w:val="32"/>
        </w:rPr>
      </w:pPr>
    </w:p>
    <w:p w:rsidR="000817EC" w:rsidRPr="000817EC" w:rsidRDefault="000817EC" w:rsidP="000817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jc w:val="center"/>
        <w:rPr>
          <w:rFonts w:asciiTheme="minorEastAsia" w:hAnsiTheme="minorEastAsia" w:cs="宋体" w:hint="eastAsia"/>
          <w:b/>
          <w:kern w:val="0"/>
          <w:sz w:val="32"/>
          <w:szCs w:val="32"/>
        </w:rPr>
      </w:pPr>
      <w:r w:rsidRPr="000817EC">
        <w:rPr>
          <w:rFonts w:asciiTheme="minorEastAsia" w:hAnsiTheme="minorEastAsia" w:cs="宋体" w:hint="eastAsia"/>
          <w:b/>
          <w:kern w:val="0"/>
          <w:sz w:val="32"/>
          <w:szCs w:val="32"/>
        </w:rPr>
        <w:t>第八章  附则</w:t>
      </w:r>
    </w:p>
    <w:p w:rsidR="000817EC" w:rsidRPr="000817EC" w:rsidRDefault="000817EC" w:rsidP="000817EC">
      <w:pPr>
        <w:pStyle w:val="a5"/>
        <w:numPr>
          <w:ilvl w:val="0"/>
          <w:numId w:val="6"/>
        </w:numPr>
        <w:spacing w:line="560" w:lineRule="exact"/>
        <w:ind w:left="0" w:firstLineChars="221" w:firstLine="707"/>
        <w:jc w:val="left"/>
        <w:rPr>
          <w:rFonts w:asciiTheme="minorEastAsia" w:eastAsiaTheme="minorEastAsia" w:hAnsiTheme="minorEastAsia" w:hint="eastAsia"/>
          <w:sz w:val="32"/>
          <w:szCs w:val="32"/>
        </w:rPr>
      </w:pPr>
      <w:r w:rsidRPr="000817EC">
        <w:rPr>
          <w:rFonts w:asciiTheme="minorEastAsia" w:eastAsiaTheme="minorEastAsia" w:hAnsiTheme="minorEastAsia" w:hint="eastAsia"/>
          <w:sz w:val="32"/>
          <w:szCs w:val="32"/>
        </w:rPr>
        <w:t xml:space="preserve"> 本《工作规则》经2012年4月8日第二届四次理事会审议，第三次会员代表大会表决通过后正式实施。</w:t>
      </w:r>
    </w:p>
    <w:p w:rsidR="000817EC" w:rsidRPr="000817EC" w:rsidRDefault="000817EC" w:rsidP="000817EC">
      <w:pPr>
        <w:pStyle w:val="a5"/>
        <w:numPr>
          <w:ilvl w:val="0"/>
          <w:numId w:val="6"/>
        </w:numPr>
        <w:spacing w:line="560" w:lineRule="exact"/>
        <w:ind w:left="0" w:firstLineChars="221" w:firstLine="707"/>
        <w:jc w:val="left"/>
        <w:rPr>
          <w:rFonts w:asciiTheme="minorEastAsia" w:eastAsiaTheme="minorEastAsia" w:hAnsiTheme="minorEastAsia" w:hint="eastAsia"/>
          <w:sz w:val="32"/>
          <w:szCs w:val="32"/>
        </w:rPr>
      </w:pPr>
      <w:r w:rsidRPr="000817EC">
        <w:rPr>
          <w:rFonts w:asciiTheme="minorEastAsia" w:eastAsiaTheme="minorEastAsia" w:hAnsiTheme="minorEastAsia" w:hint="eastAsia"/>
          <w:sz w:val="32"/>
          <w:szCs w:val="32"/>
        </w:rPr>
        <w:t xml:space="preserve"> 本《工作规则》解释权属本分会理事会。</w:t>
      </w:r>
    </w:p>
    <w:p w:rsidR="000817EC" w:rsidRPr="000817EC" w:rsidRDefault="000817EC" w:rsidP="000817EC">
      <w:pPr>
        <w:pStyle w:val="a5"/>
        <w:numPr>
          <w:ilvl w:val="0"/>
          <w:numId w:val="6"/>
        </w:numPr>
        <w:spacing w:line="560" w:lineRule="exact"/>
        <w:ind w:left="0" w:firstLineChars="221" w:firstLine="707"/>
        <w:jc w:val="left"/>
        <w:rPr>
          <w:rFonts w:asciiTheme="minorEastAsia" w:eastAsiaTheme="minorEastAsia" w:hAnsiTheme="minorEastAsia" w:hint="eastAsia"/>
          <w:sz w:val="32"/>
          <w:szCs w:val="32"/>
        </w:rPr>
      </w:pPr>
      <w:r w:rsidRPr="000817EC">
        <w:rPr>
          <w:rFonts w:asciiTheme="minorEastAsia" w:eastAsiaTheme="minorEastAsia" w:hAnsiTheme="minorEastAsia" w:hint="eastAsia"/>
          <w:sz w:val="32"/>
          <w:szCs w:val="32"/>
        </w:rPr>
        <w:t xml:space="preserve"> 本《工作规则》自社团登记管理机关核准之日起生效。</w:t>
      </w:r>
    </w:p>
    <w:p w:rsidR="002B3BE6" w:rsidRPr="000817EC" w:rsidRDefault="002B3BE6">
      <w:pPr>
        <w:rPr>
          <w:rFonts w:asciiTheme="minorEastAsia" w:hAnsiTheme="minorEastAsia"/>
        </w:rPr>
      </w:pPr>
    </w:p>
    <w:sectPr w:rsidR="002B3BE6" w:rsidRPr="000817E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577" w:rsidRDefault="00D92577" w:rsidP="001B55AB">
      <w:r>
        <w:separator/>
      </w:r>
    </w:p>
  </w:endnote>
  <w:endnote w:type="continuationSeparator" w:id="0">
    <w:p w:rsidR="00D92577" w:rsidRDefault="00D92577" w:rsidP="001B5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577" w:rsidRDefault="00D92577" w:rsidP="001B55AB">
      <w:r>
        <w:separator/>
      </w:r>
    </w:p>
  </w:footnote>
  <w:footnote w:type="continuationSeparator" w:id="0">
    <w:p w:rsidR="00D92577" w:rsidRDefault="00D92577" w:rsidP="001B55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720B5"/>
    <w:multiLevelType w:val="hybridMultilevel"/>
    <w:tmpl w:val="2EE0BE96"/>
    <w:lvl w:ilvl="0" w:tplc="30164366">
      <w:start w:val="1"/>
      <w:numFmt w:val="japaneseCounting"/>
      <w:lvlText w:val="（%1）"/>
      <w:lvlJc w:val="left"/>
      <w:pPr>
        <w:ind w:left="1129" w:hanging="420"/>
      </w:pPr>
      <w:rPr>
        <w:rFonts w:ascii="仿宋_GB2312" w:eastAsia="仿宋_GB2312" w:hAnsi="宋体" w:cs="Times New Roman"/>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1">
    <w:nsid w:val="22235AA5"/>
    <w:multiLevelType w:val="hybridMultilevel"/>
    <w:tmpl w:val="646053A0"/>
    <w:lvl w:ilvl="0" w:tplc="92621D3E">
      <w:start w:val="1"/>
      <w:numFmt w:val="japaneseCounting"/>
      <w:lvlText w:val="（%1）"/>
      <w:lvlJc w:val="left"/>
      <w:pPr>
        <w:ind w:left="1129" w:hanging="420"/>
      </w:pPr>
      <w:rPr>
        <w:rFonts w:ascii="仿宋_GB2312" w:eastAsia="仿宋_GB2312" w:hAnsi="宋体" w:cs="Times New Roman" w:hint="eastAsia"/>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2">
    <w:nsid w:val="25E3317B"/>
    <w:multiLevelType w:val="hybridMultilevel"/>
    <w:tmpl w:val="79F40B46"/>
    <w:lvl w:ilvl="0" w:tplc="BE9CDCBC">
      <w:start w:val="1"/>
      <w:numFmt w:val="japaneseCounting"/>
      <w:lvlText w:val="（%1）"/>
      <w:lvlJc w:val="left"/>
      <w:pPr>
        <w:ind w:left="570" w:hanging="360"/>
      </w:pPr>
      <w:rPr>
        <w:rFonts w:ascii="仿宋_GB2312" w:eastAsia="仿宋_GB2312" w:hAnsi="宋体" w:cs="宋体"/>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3">
    <w:nsid w:val="34736D6C"/>
    <w:multiLevelType w:val="hybridMultilevel"/>
    <w:tmpl w:val="9DD0B5AA"/>
    <w:lvl w:ilvl="0" w:tplc="CBA649AA">
      <w:start w:val="1"/>
      <w:numFmt w:val="japaneseCounting"/>
      <w:lvlText w:val="（%1）"/>
      <w:lvlJc w:val="left"/>
      <w:pPr>
        <w:tabs>
          <w:tab w:val="num" w:pos="1112"/>
        </w:tabs>
        <w:ind w:left="1056" w:hanging="636"/>
      </w:pPr>
      <w:rPr>
        <w:rFonts w:ascii="仿宋_GB2312" w:eastAsia="仿宋_GB2312" w:hAnsi="宋体" w:cs="宋体"/>
      </w:rPr>
    </w:lvl>
    <w:lvl w:ilvl="1" w:tplc="04090019" w:tentative="1">
      <w:start w:val="1"/>
      <w:numFmt w:val="lowerLetter"/>
      <w:lvlText w:val="%2)"/>
      <w:lvlJc w:val="left"/>
      <w:pPr>
        <w:tabs>
          <w:tab w:val="num" w:pos="705"/>
        </w:tabs>
        <w:ind w:left="705" w:hanging="420"/>
      </w:pPr>
    </w:lvl>
    <w:lvl w:ilvl="2" w:tplc="0409001B" w:tentative="1">
      <w:start w:val="1"/>
      <w:numFmt w:val="lowerRoman"/>
      <w:lvlText w:val="%3."/>
      <w:lvlJc w:val="right"/>
      <w:pPr>
        <w:tabs>
          <w:tab w:val="num" w:pos="1125"/>
        </w:tabs>
        <w:ind w:left="1125" w:hanging="420"/>
      </w:pPr>
    </w:lvl>
    <w:lvl w:ilvl="3" w:tplc="0409000F" w:tentative="1">
      <w:start w:val="1"/>
      <w:numFmt w:val="decimal"/>
      <w:lvlText w:val="%4."/>
      <w:lvlJc w:val="left"/>
      <w:pPr>
        <w:tabs>
          <w:tab w:val="num" w:pos="1545"/>
        </w:tabs>
        <w:ind w:left="1545" w:hanging="420"/>
      </w:pPr>
    </w:lvl>
    <w:lvl w:ilvl="4" w:tplc="04090019" w:tentative="1">
      <w:start w:val="1"/>
      <w:numFmt w:val="lowerLetter"/>
      <w:lvlText w:val="%5)"/>
      <w:lvlJc w:val="left"/>
      <w:pPr>
        <w:tabs>
          <w:tab w:val="num" w:pos="1965"/>
        </w:tabs>
        <w:ind w:left="1965" w:hanging="420"/>
      </w:pPr>
    </w:lvl>
    <w:lvl w:ilvl="5" w:tplc="0409001B" w:tentative="1">
      <w:start w:val="1"/>
      <w:numFmt w:val="lowerRoman"/>
      <w:lvlText w:val="%6."/>
      <w:lvlJc w:val="right"/>
      <w:pPr>
        <w:tabs>
          <w:tab w:val="num" w:pos="2385"/>
        </w:tabs>
        <w:ind w:left="2385" w:hanging="420"/>
      </w:pPr>
    </w:lvl>
    <w:lvl w:ilvl="6" w:tplc="0409000F" w:tentative="1">
      <w:start w:val="1"/>
      <w:numFmt w:val="decimal"/>
      <w:lvlText w:val="%7."/>
      <w:lvlJc w:val="left"/>
      <w:pPr>
        <w:tabs>
          <w:tab w:val="num" w:pos="2805"/>
        </w:tabs>
        <w:ind w:left="2805" w:hanging="420"/>
      </w:pPr>
    </w:lvl>
    <w:lvl w:ilvl="7" w:tplc="04090019" w:tentative="1">
      <w:start w:val="1"/>
      <w:numFmt w:val="lowerLetter"/>
      <w:lvlText w:val="%8)"/>
      <w:lvlJc w:val="left"/>
      <w:pPr>
        <w:tabs>
          <w:tab w:val="num" w:pos="3225"/>
        </w:tabs>
        <w:ind w:left="3225" w:hanging="420"/>
      </w:pPr>
    </w:lvl>
    <w:lvl w:ilvl="8" w:tplc="0409001B" w:tentative="1">
      <w:start w:val="1"/>
      <w:numFmt w:val="lowerRoman"/>
      <w:lvlText w:val="%9."/>
      <w:lvlJc w:val="right"/>
      <w:pPr>
        <w:tabs>
          <w:tab w:val="num" w:pos="3645"/>
        </w:tabs>
        <w:ind w:left="3645" w:hanging="420"/>
      </w:pPr>
    </w:lvl>
  </w:abstractNum>
  <w:abstractNum w:abstractNumId="4">
    <w:nsid w:val="3E2958A4"/>
    <w:multiLevelType w:val="hybridMultilevel"/>
    <w:tmpl w:val="51FA797C"/>
    <w:lvl w:ilvl="0" w:tplc="2F94B890">
      <w:start w:val="1"/>
      <w:numFmt w:val="japaneseCounting"/>
      <w:lvlText w:val="（%1）"/>
      <w:lvlJc w:val="left"/>
      <w:pPr>
        <w:tabs>
          <w:tab w:val="num" w:pos="1112"/>
        </w:tabs>
        <w:ind w:left="1056" w:hanging="636"/>
      </w:pPr>
      <w:rPr>
        <w:rFonts w:ascii="宋体" w:eastAsia="宋体" w:hAnsi="宋体" w:cs="宋体"/>
      </w:rPr>
    </w:lvl>
    <w:lvl w:ilvl="1" w:tplc="04090019" w:tentative="1">
      <w:start w:val="1"/>
      <w:numFmt w:val="lowerLetter"/>
      <w:lvlText w:val="%2)"/>
      <w:lvlJc w:val="left"/>
      <w:pPr>
        <w:tabs>
          <w:tab w:val="num" w:pos="705"/>
        </w:tabs>
        <w:ind w:left="705" w:hanging="420"/>
      </w:pPr>
    </w:lvl>
    <w:lvl w:ilvl="2" w:tplc="0409001B" w:tentative="1">
      <w:start w:val="1"/>
      <w:numFmt w:val="lowerRoman"/>
      <w:lvlText w:val="%3."/>
      <w:lvlJc w:val="right"/>
      <w:pPr>
        <w:tabs>
          <w:tab w:val="num" w:pos="1125"/>
        </w:tabs>
        <w:ind w:left="1125" w:hanging="420"/>
      </w:pPr>
    </w:lvl>
    <w:lvl w:ilvl="3" w:tplc="0409000F" w:tentative="1">
      <w:start w:val="1"/>
      <w:numFmt w:val="decimal"/>
      <w:lvlText w:val="%4."/>
      <w:lvlJc w:val="left"/>
      <w:pPr>
        <w:tabs>
          <w:tab w:val="num" w:pos="1545"/>
        </w:tabs>
        <w:ind w:left="1545" w:hanging="420"/>
      </w:pPr>
    </w:lvl>
    <w:lvl w:ilvl="4" w:tplc="04090019" w:tentative="1">
      <w:start w:val="1"/>
      <w:numFmt w:val="lowerLetter"/>
      <w:lvlText w:val="%5)"/>
      <w:lvlJc w:val="left"/>
      <w:pPr>
        <w:tabs>
          <w:tab w:val="num" w:pos="1965"/>
        </w:tabs>
        <w:ind w:left="1965" w:hanging="420"/>
      </w:pPr>
    </w:lvl>
    <w:lvl w:ilvl="5" w:tplc="0409001B" w:tentative="1">
      <w:start w:val="1"/>
      <w:numFmt w:val="lowerRoman"/>
      <w:lvlText w:val="%6."/>
      <w:lvlJc w:val="right"/>
      <w:pPr>
        <w:tabs>
          <w:tab w:val="num" w:pos="2385"/>
        </w:tabs>
        <w:ind w:left="2385" w:hanging="420"/>
      </w:pPr>
    </w:lvl>
    <w:lvl w:ilvl="6" w:tplc="0409000F" w:tentative="1">
      <w:start w:val="1"/>
      <w:numFmt w:val="decimal"/>
      <w:lvlText w:val="%7."/>
      <w:lvlJc w:val="left"/>
      <w:pPr>
        <w:tabs>
          <w:tab w:val="num" w:pos="2805"/>
        </w:tabs>
        <w:ind w:left="2805" w:hanging="420"/>
      </w:pPr>
    </w:lvl>
    <w:lvl w:ilvl="7" w:tplc="04090019" w:tentative="1">
      <w:start w:val="1"/>
      <w:numFmt w:val="lowerLetter"/>
      <w:lvlText w:val="%8)"/>
      <w:lvlJc w:val="left"/>
      <w:pPr>
        <w:tabs>
          <w:tab w:val="num" w:pos="3225"/>
        </w:tabs>
        <w:ind w:left="3225" w:hanging="420"/>
      </w:pPr>
    </w:lvl>
    <w:lvl w:ilvl="8" w:tplc="0409001B" w:tentative="1">
      <w:start w:val="1"/>
      <w:numFmt w:val="lowerRoman"/>
      <w:lvlText w:val="%9."/>
      <w:lvlJc w:val="right"/>
      <w:pPr>
        <w:tabs>
          <w:tab w:val="num" w:pos="3645"/>
        </w:tabs>
        <w:ind w:left="3645" w:hanging="420"/>
      </w:pPr>
    </w:lvl>
  </w:abstractNum>
  <w:abstractNum w:abstractNumId="5">
    <w:nsid w:val="458A0E23"/>
    <w:multiLevelType w:val="hybridMultilevel"/>
    <w:tmpl w:val="D0B6555E"/>
    <w:lvl w:ilvl="0" w:tplc="92621D3E">
      <w:start w:val="1"/>
      <w:numFmt w:val="japaneseCounting"/>
      <w:lvlText w:val="（%1）"/>
      <w:lvlJc w:val="left"/>
      <w:pPr>
        <w:ind w:left="1680" w:hanging="720"/>
      </w:pPr>
      <w:rPr>
        <w:rFonts w:ascii="仿宋_GB2312" w:eastAsia="仿宋_GB2312" w:hAnsi="宋体" w:cs="Times New Roman" w:hint="eastAsia"/>
      </w:r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6">
    <w:nsid w:val="4E294B67"/>
    <w:multiLevelType w:val="hybridMultilevel"/>
    <w:tmpl w:val="268C480C"/>
    <w:lvl w:ilvl="0" w:tplc="03124A2E">
      <w:start w:val="1"/>
      <w:numFmt w:val="japaneseCounting"/>
      <w:lvlText w:val="（%1）"/>
      <w:lvlJc w:val="left"/>
      <w:pPr>
        <w:ind w:left="2357" w:hanging="1650"/>
      </w:pPr>
      <w:rPr>
        <w:rFonts w:hint="default"/>
      </w:rPr>
    </w:lvl>
    <w:lvl w:ilvl="1" w:tplc="04090019" w:tentative="1">
      <w:start w:val="1"/>
      <w:numFmt w:val="lowerLetter"/>
      <w:lvlText w:val="%2)"/>
      <w:lvlJc w:val="left"/>
      <w:pPr>
        <w:ind w:left="1547" w:hanging="420"/>
      </w:pPr>
    </w:lvl>
    <w:lvl w:ilvl="2" w:tplc="0409001B" w:tentative="1">
      <w:start w:val="1"/>
      <w:numFmt w:val="lowerRoman"/>
      <w:lvlText w:val="%3."/>
      <w:lvlJc w:val="right"/>
      <w:pPr>
        <w:ind w:left="1967" w:hanging="420"/>
      </w:pPr>
    </w:lvl>
    <w:lvl w:ilvl="3" w:tplc="0409000F" w:tentative="1">
      <w:start w:val="1"/>
      <w:numFmt w:val="decimal"/>
      <w:lvlText w:val="%4."/>
      <w:lvlJc w:val="left"/>
      <w:pPr>
        <w:ind w:left="2387" w:hanging="420"/>
      </w:pPr>
    </w:lvl>
    <w:lvl w:ilvl="4" w:tplc="04090019" w:tentative="1">
      <w:start w:val="1"/>
      <w:numFmt w:val="lowerLetter"/>
      <w:lvlText w:val="%5)"/>
      <w:lvlJc w:val="left"/>
      <w:pPr>
        <w:ind w:left="2807" w:hanging="420"/>
      </w:pPr>
    </w:lvl>
    <w:lvl w:ilvl="5" w:tplc="0409001B" w:tentative="1">
      <w:start w:val="1"/>
      <w:numFmt w:val="lowerRoman"/>
      <w:lvlText w:val="%6."/>
      <w:lvlJc w:val="right"/>
      <w:pPr>
        <w:ind w:left="3227" w:hanging="420"/>
      </w:pPr>
    </w:lvl>
    <w:lvl w:ilvl="6" w:tplc="0409000F" w:tentative="1">
      <w:start w:val="1"/>
      <w:numFmt w:val="decimal"/>
      <w:lvlText w:val="%7."/>
      <w:lvlJc w:val="left"/>
      <w:pPr>
        <w:ind w:left="3647" w:hanging="420"/>
      </w:pPr>
    </w:lvl>
    <w:lvl w:ilvl="7" w:tplc="04090019" w:tentative="1">
      <w:start w:val="1"/>
      <w:numFmt w:val="lowerLetter"/>
      <w:lvlText w:val="%8)"/>
      <w:lvlJc w:val="left"/>
      <w:pPr>
        <w:ind w:left="4067" w:hanging="420"/>
      </w:pPr>
    </w:lvl>
    <w:lvl w:ilvl="8" w:tplc="0409001B" w:tentative="1">
      <w:start w:val="1"/>
      <w:numFmt w:val="lowerRoman"/>
      <w:lvlText w:val="%9."/>
      <w:lvlJc w:val="right"/>
      <w:pPr>
        <w:ind w:left="4487" w:hanging="420"/>
      </w:pPr>
    </w:lvl>
  </w:abstractNum>
  <w:abstractNum w:abstractNumId="7">
    <w:nsid w:val="5EDD21CB"/>
    <w:multiLevelType w:val="hybridMultilevel"/>
    <w:tmpl w:val="271018F8"/>
    <w:lvl w:ilvl="0" w:tplc="C4766D82">
      <w:start w:val="1"/>
      <w:numFmt w:val="japaneseCounting"/>
      <w:lvlText w:val="第%1条"/>
      <w:lvlJc w:val="left"/>
      <w:pPr>
        <w:ind w:left="1528" w:hanging="9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0D44AFE"/>
    <w:multiLevelType w:val="hybridMultilevel"/>
    <w:tmpl w:val="830AB016"/>
    <w:lvl w:ilvl="0" w:tplc="EF7C029E">
      <w:start w:val="1"/>
      <w:numFmt w:val="japaneseCounting"/>
      <w:lvlText w:val="（%1）"/>
      <w:lvlJc w:val="left"/>
      <w:pPr>
        <w:tabs>
          <w:tab w:val="num" w:pos="1112"/>
        </w:tabs>
        <w:ind w:left="1056" w:hanging="636"/>
      </w:pPr>
      <w:rPr>
        <w:rFonts w:ascii="宋体" w:eastAsia="宋体" w:hAnsi="宋体" w:cs="宋体"/>
      </w:rPr>
    </w:lvl>
    <w:lvl w:ilvl="1" w:tplc="04090019" w:tentative="1">
      <w:start w:val="1"/>
      <w:numFmt w:val="lowerLetter"/>
      <w:lvlText w:val="%2)"/>
      <w:lvlJc w:val="left"/>
      <w:pPr>
        <w:tabs>
          <w:tab w:val="num" w:pos="705"/>
        </w:tabs>
        <w:ind w:left="705" w:hanging="420"/>
      </w:pPr>
    </w:lvl>
    <w:lvl w:ilvl="2" w:tplc="0409001B" w:tentative="1">
      <w:start w:val="1"/>
      <w:numFmt w:val="lowerRoman"/>
      <w:lvlText w:val="%3."/>
      <w:lvlJc w:val="right"/>
      <w:pPr>
        <w:tabs>
          <w:tab w:val="num" w:pos="1125"/>
        </w:tabs>
        <w:ind w:left="1125" w:hanging="420"/>
      </w:pPr>
    </w:lvl>
    <w:lvl w:ilvl="3" w:tplc="0409000F" w:tentative="1">
      <w:start w:val="1"/>
      <w:numFmt w:val="decimal"/>
      <w:lvlText w:val="%4."/>
      <w:lvlJc w:val="left"/>
      <w:pPr>
        <w:tabs>
          <w:tab w:val="num" w:pos="1545"/>
        </w:tabs>
        <w:ind w:left="1545" w:hanging="420"/>
      </w:pPr>
    </w:lvl>
    <w:lvl w:ilvl="4" w:tplc="04090019" w:tentative="1">
      <w:start w:val="1"/>
      <w:numFmt w:val="lowerLetter"/>
      <w:lvlText w:val="%5)"/>
      <w:lvlJc w:val="left"/>
      <w:pPr>
        <w:tabs>
          <w:tab w:val="num" w:pos="1965"/>
        </w:tabs>
        <w:ind w:left="1965" w:hanging="420"/>
      </w:pPr>
    </w:lvl>
    <w:lvl w:ilvl="5" w:tplc="0409001B" w:tentative="1">
      <w:start w:val="1"/>
      <w:numFmt w:val="lowerRoman"/>
      <w:lvlText w:val="%6."/>
      <w:lvlJc w:val="right"/>
      <w:pPr>
        <w:tabs>
          <w:tab w:val="num" w:pos="2385"/>
        </w:tabs>
        <w:ind w:left="2385" w:hanging="420"/>
      </w:pPr>
    </w:lvl>
    <w:lvl w:ilvl="6" w:tplc="0409000F" w:tentative="1">
      <w:start w:val="1"/>
      <w:numFmt w:val="decimal"/>
      <w:lvlText w:val="%7."/>
      <w:lvlJc w:val="left"/>
      <w:pPr>
        <w:tabs>
          <w:tab w:val="num" w:pos="2805"/>
        </w:tabs>
        <w:ind w:left="2805" w:hanging="420"/>
      </w:pPr>
    </w:lvl>
    <w:lvl w:ilvl="7" w:tplc="04090019" w:tentative="1">
      <w:start w:val="1"/>
      <w:numFmt w:val="lowerLetter"/>
      <w:lvlText w:val="%8)"/>
      <w:lvlJc w:val="left"/>
      <w:pPr>
        <w:tabs>
          <w:tab w:val="num" w:pos="3225"/>
        </w:tabs>
        <w:ind w:left="3225" w:hanging="420"/>
      </w:pPr>
    </w:lvl>
    <w:lvl w:ilvl="8" w:tplc="0409001B" w:tentative="1">
      <w:start w:val="1"/>
      <w:numFmt w:val="lowerRoman"/>
      <w:lvlText w:val="%9."/>
      <w:lvlJc w:val="right"/>
      <w:pPr>
        <w:tabs>
          <w:tab w:val="num" w:pos="3645"/>
        </w:tabs>
        <w:ind w:left="3645" w:hanging="420"/>
      </w:pPr>
    </w:lvl>
  </w:abstractNum>
  <w:abstractNum w:abstractNumId="9">
    <w:nsid w:val="721E4B3F"/>
    <w:multiLevelType w:val="hybridMultilevel"/>
    <w:tmpl w:val="168A2D7C"/>
    <w:lvl w:ilvl="0" w:tplc="5BD0CC9E">
      <w:start w:val="1"/>
      <w:numFmt w:val="japaneseCounting"/>
      <w:lvlText w:val="（%1）"/>
      <w:lvlJc w:val="left"/>
      <w:pPr>
        <w:tabs>
          <w:tab w:val="num" w:pos="1112"/>
        </w:tabs>
        <w:ind w:left="1056" w:hanging="636"/>
      </w:pPr>
      <w:rPr>
        <w:rFonts w:ascii="宋体" w:eastAsia="宋体" w:hAnsi="宋体" w:cs="宋体"/>
      </w:rPr>
    </w:lvl>
    <w:lvl w:ilvl="1" w:tplc="04090019" w:tentative="1">
      <w:start w:val="1"/>
      <w:numFmt w:val="lowerLetter"/>
      <w:lvlText w:val="%2)"/>
      <w:lvlJc w:val="left"/>
      <w:pPr>
        <w:tabs>
          <w:tab w:val="num" w:pos="705"/>
        </w:tabs>
        <w:ind w:left="705" w:hanging="420"/>
      </w:pPr>
    </w:lvl>
    <w:lvl w:ilvl="2" w:tplc="0409001B" w:tentative="1">
      <w:start w:val="1"/>
      <w:numFmt w:val="lowerRoman"/>
      <w:lvlText w:val="%3."/>
      <w:lvlJc w:val="right"/>
      <w:pPr>
        <w:tabs>
          <w:tab w:val="num" w:pos="1125"/>
        </w:tabs>
        <w:ind w:left="1125" w:hanging="420"/>
      </w:pPr>
    </w:lvl>
    <w:lvl w:ilvl="3" w:tplc="0409000F" w:tentative="1">
      <w:start w:val="1"/>
      <w:numFmt w:val="decimal"/>
      <w:lvlText w:val="%4."/>
      <w:lvlJc w:val="left"/>
      <w:pPr>
        <w:tabs>
          <w:tab w:val="num" w:pos="1545"/>
        </w:tabs>
        <w:ind w:left="1545" w:hanging="420"/>
      </w:pPr>
    </w:lvl>
    <w:lvl w:ilvl="4" w:tplc="04090019" w:tentative="1">
      <w:start w:val="1"/>
      <w:numFmt w:val="lowerLetter"/>
      <w:lvlText w:val="%5)"/>
      <w:lvlJc w:val="left"/>
      <w:pPr>
        <w:tabs>
          <w:tab w:val="num" w:pos="1965"/>
        </w:tabs>
        <w:ind w:left="1965" w:hanging="420"/>
      </w:pPr>
    </w:lvl>
    <w:lvl w:ilvl="5" w:tplc="0409001B" w:tentative="1">
      <w:start w:val="1"/>
      <w:numFmt w:val="lowerRoman"/>
      <w:lvlText w:val="%6."/>
      <w:lvlJc w:val="right"/>
      <w:pPr>
        <w:tabs>
          <w:tab w:val="num" w:pos="2385"/>
        </w:tabs>
        <w:ind w:left="2385" w:hanging="420"/>
      </w:pPr>
    </w:lvl>
    <w:lvl w:ilvl="6" w:tplc="0409000F" w:tentative="1">
      <w:start w:val="1"/>
      <w:numFmt w:val="decimal"/>
      <w:lvlText w:val="%7."/>
      <w:lvlJc w:val="left"/>
      <w:pPr>
        <w:tabs>
          <w:tab w:val="num" w:pos="2805"/>
        </w:tabs>
        <w:ind w:left="2805" w:hanging="420"/>
      </w:pPr>
    </w:lvl>
    <w:lvl w:ilvl="7" w:tplc="04090019" w:tentative="1">
      <w:start w:val="1"/>
      <w:numFmt w:val="lowerLetter"/>
      <w:lvlText w:val="%8)"/>
      <w:lvlJc w:val="left"/>
      <w:pPr>
        <w:tabs>
          <w:tab w:val="num" w:pos="3225"/>
        </w:tabs>
        <w:ind w:left="3225" w:hanging="420"/>
      </w:pPr>
    </w:lvl>
    <w:lvl w:ilvl="8" w:tplc="0409001B" w:tentative="1">
      <w:start w:val="1"/>
      <w:numFmt w:val="lowerRoman"/>
      <w:lvlText w:val="%9."/>
      <w:lvlJc w:val="right"/>
      <w:pPr>
        <w:tabs>
          <w:tab w:val="num" w:pos="3645"/>
        </w:tabs>
        <w:ind w:left="3645" w:hanging="420"/>
      </w:pPr>
    </w:lvl>
  </w:abstractNum>
  <w:num w:numId="1">
    <w:abstractNumId w:val="4"/>
  </w:num>
  <w:num w:numId="2">
    <w:abstractNumId w:val="8"/>
  </w:num>
  <w:num w:numId="3">
    <w:abstractNumId w:val="3"/>
  </w:num>
  <w:num w:numId="4">
    <w:abstractNumId w:val="9"/>
  </w:num>
  <w:num w:numId="5">
    <w:abstractNumId w:val="2"/>
  </w:num>
  <w:num w:numId="6">
    <w:abstractNumId w:val="7"/>
  </w:num>
  <w:num w:numId="7">
    <w:abstractNumId w:val="5"/>
  </w:num>
  <w:num w:numId="8">
    <w:abstractNumId w:val="1"/>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AC8"/>
    <w:rsid w:val="000817EC"/>
    <w:rsid w:val="001B55AB"/>
    <w:rsid w:val="002B3BE6"/>
    <w:rsid w:val="008B0AC8"/>
    <w:rsid w:val="00D925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B55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B55AB"/>
    <w:rPr>
      <w:sz w:val="18"/>
      <w:szCs w:val="18"/>
    </w:rPr>
  </w:style>
  <w:style w:type="paragraph" w:styleId="a4">
    <w:name w:val="footer"/>
    <w:basedOn w:val="a"/>
    <w:link w:val="Char0"/>
    <w:uiPriority w:val="99"/>
    <w:unhideWhenUsed/>
    <w:rsid w:val="001B55AB"/>
    <w:pPr>
      <w:tabs>
        <w:tab w:val="center" w:pos="4153"/>
        <w:tab w:val="right" w:pos="8306"/>
      </w:tabs>
      <w:snapToGrid w:val="0"/>
      <w:jc w:val="left"/>
    </w:pPr>
    <w:rPr>
      <w:sz w:val="18"/>
      <w:szCs w:val="18"/>
    </w:rPr>
  </w:style>
  <w:style w:type="character" w:customStyle="1" w:styleId="Char0">
    <w:name w:val="页脚 Char"/>
    <w:basedOn w:val="a0"/>
    <w:link w:val="a4"/>
    <w:uiPriority w:val="99"/>
    <w:rsid w:val="001B55AB"/>
    <w:rPr>
      <w:sz w:val="18"/>
      <w:szCs w:val="18"/>
    </w:rPr>
  </w:style>
  <w:style w:type="paragraph" w:styleId="a5">
    <w:name w:val="List Paragraph"/>
    <w:basedOn w:val="a"/>
    <w:uiPriority w:val="34"/>
    <w:qFormat/>
    <w:rsid w:val="000817EC"/>
    <w:pPr>
      <w:ind w:firstLineChars="200" w:firstLine="420"/>
    </w:pPr>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B55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B55AB"/>
    <w:rPr>
      <w:sz w:val="18"/>
      <w:szCs w:val="18"/>
    </w:rPr>
  </w:style>
  <w:style w:type="paragraph" w:styleId="a4">
    <w:name w:val="footer"/>
    <w:basedOn w:val="a"/>
    <w:link w:val="Char0"/>
    <w:uiPriority w:val="99"/>
    <w:unhideWhenUsed/>
    <w:rsid w:val="001B55AB"/>
    <w:pPr>
      <w:tabs>
        <w:tab w:val="center" w:pos="4153"/>
        <w:tab w:val="right" w:pos="8306"/>
      </w:tabs>
      <w:snapToGrid w:val="0"/>
      <w:jc w:val="left"/>
    </w:pPr>
    <w:rPr>
      <w:sz w:val="18"/>
      <w:szCs w:val="18"/>
    </w:rPr>
  </w:style>
  <w:style w:type="character" w:customStyle="1" w:styleId="Char0">
    <w:name w:val="页脚 Char"/>
    <w:basedOn w:val="a0"/>
    <w:link w:val="a4"/>
    <w:uiPriority w:val="99"/>
    <w:rsid w:val="001B55AB"/>
    <w:rPr>
      <w:sz w:val="18"/>
      <w:szCs w:val="18"/>
    </w:rPr>
  </w:style>
  <w:style w:type="paragraph" w:styleId="a5">
    <w:name w:val="List Paragraph"/>
    <w:basedOn w:val="a"/>
    <w:uiPriority w:val="34"/>
    <w:qFormat/>
    <w:rsid w:val="000817EC"/>
    <w:pPr>
      <w:ind w:firstLineChars="200" w:firstLine="420"/>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459</Words>
  <Characters>2617</Characters>
  <Application>Microsoft Office Word</Application>
  <DocSecurity>0</DocSecurity>
  <Lines>21</Lines>
  <Paragraphs>6</Paragraphs>
  <ScaleCrop>false</ScaleCrop>
  <Company/>
  <LinksUpToDate>false</LinksUpToDate>
  <CharactersWithSpaces>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zhuzhu</dc:creator>
  <cp:keywords/>
  <dc:description/>
  <cp:lastModifiedBy>zhuzhu</cp:lastModifiedBy>
  <cp:revision>3</cp:revision>
  <dcterms:created xsi:type="dcterms:W3CDTF">2012-04-11T07:58:00Z</dcterms:created>
  <dcterms:modified xsi:type="dcterms:W3CDTF">2012-04-11T07:59:00Z</dcterms:modified>
</cp:coreProperties>
</file>